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AEF0" w14:textId="77777777" w:rsidR="00FC595E" w:rsidRPr="00F24588" w:rsidRDefault="00FC595E" w:rsidP="00FC595E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Job: A Study in Suffering…And Faith</w:t>
      </w:r>
    </w:p>
    <w:p w14:paraId="1399DDAB" w14:textId="77777777" w:rsidR="00377739" w:rsidRDefault="00FC59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C3309" wp14:editId="692E9FCE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865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1DC1A8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5pt" to="495pt,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&#13;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0D9B09B" w14:textId="77777777" w:rsidR="00FC595E" w:rsidRDefault="00FC595E"/>
    <w:p w14:paraId="0A58E8BA" w14:textId="08BD90F8" w:rsidR="00FC595E" w:rsidRDefault="00FC595E" w:rsidP="00FC595E">
      <w:pPr>
        <w:jc w:val="center"/>
        <w:rPr>
          <w:rFonts w:ascii="Cooper Black" w:hAnsi="Cooper Black"/>
          <w:sz w:val="28"/>
          <w:szCs w:val="28"/>
        </w:rPr>
      </w:pPr>
      <w:r w:rsidRPr="00F24588">
        <w:rPr>
          <w:rFonts w:ascii="Cooper Black" w:hAnsi="Cooper Black"/>
          <w:sz w:val="28"/>
          <w:szCs w:val="28"/>
        </w:rPr>
        <w:t>Les</w:t>
      </w:r>
      <w:r w:rsidR="00F44C11">
        <w:rPr>
          <w:rFonts w:ascii="Cooper Black" w:hAnsi="Cooper Black"/>
          <w:sz w:val="28"/>
          <w:szCs w:val="28"/>
        </w:rPr>
        <w:t>son Eleven</w:t>
      </w:r>
      <w:r w:rsidR="00C62C0C">
        <w:rPr>
          <w:rFonts w:ascii="Cooper Black" w:hAnsi="Cooper Black"/>
          <w:sz w:val="28"/>
          <w:szCs w:val="28"/>
        </w:rPr>
        <w:t>: Elihu’s Speeches and Conclusion</w:t>
      </w:r>
    </w:p>
    <w:p w14:paraId="0F674B39" w14:textId="541D1B1F" w:rsidR="00C62C0C" w:rsidRPr="00F24588" w:rsidRDefault="00C62C0C" w:rsidP="00FC595E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(Job 32:1 - 37:24)</w:t>
      </w:r>
    </w:p>
    <w:p w14:paraId="0FE4E6D0" w14:textId="77777777" w:rsidR="00FC595E" w:rsidRDefault="00FC595E" w:rsidP="00FC595E">
      <w:pPr>
        <w:spacing w:after="120"/>
        <w:rPr>
          <w:b/>
          <w:u w:val="single"/>
        </w:rPr>
      </w:pPr>
    </w:p>
    <w:p w14:paraId="117812AC" w14:textId="52F325F3" w:rsidR="00D052CE" w:rsidRPr="00EA3A5C" w:rsidRDefault="00D052CE" w:rsidP="00FC595E">
      <w:pPr>
        <w:spacing w:after="120"/>
        <w:rPr>
          <w:b/>
          <w:i/>
        </w:rPr>
      </w:pPr>
      <w:r w:rsidRPr="00D052CE">
        <w:rPr>
          <w:b/>
          <w:i/>
          <w:u w:val="single"/>
        </w:rPr>
        <w:t>Objective</w:t>
      </w:r>
      <w:r w:rsidRPr="00D052CE">
        <w:rPr>
          <w:b/>
          <w:i/>
        </w:rPr>
        <w:t>:</w:t>
      </w:r>
      <w:r w:rsidR="00EA3A5C">
        <w:rPr>
          <w:b/>
          <w:i/>
        </w:rPr>
        <w:t xml:space="preserve">  </w:t>
      </w:r>
      <w:r w:rsidR="00EA3A5C">
        <w:t>Be able to describe Elihu’s explanation for human suffering.</w:t>
      </w:r>
    </w:p>
    <w:p w14:paraId="46710C6D" w14:textId="77777777" w:rsidR="00D052CE" w:rsidRPr="001B6409" w:rsidRDefault="00D052CE" w:rsidP="00FC595E">
      <w:pPr>
        <w:spacing w:after="120"/>
        <w:rPr>
          <w:b/>
          <w:u w:val="single"/>
        </w:rPr>
      </w:pPr>
    </w:p>
    <w:p w14:paraId="52A04B54" w14:textId="096E79AE" w:rsidR="00F44C11" w:rsidRPr="00F44C11" w:rsidRDefault="00A3442D" w:rsidP="00F44C11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Elihu’</w:t>
      </w:r>
      <w:r w:rsidR="00F44C11" w:rsidRPr="00F44C11">
        <w:rPr>
          <w:b/>
          <w:bCs/>
        </w:rPr>
        <w:t>s first speech (32:1-33:33)</w:t>
      </w:r>
    </w:p>
    <w:p w14:paraId="6A76B68C" w14:textId="11B5BCD4" w:rsidR="00F44C11" w:rsidRPr="00F44C11" w:rsidRDefault="00C62C0C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was motivated</w:t>
      </w:r>
      <w:r w:rsidR="00F44C11" w:rsidRPr="00F44C11">
        <w:rPr>
          <w:bCs/>
        </w:rPr>
        <w:t xml:space="preserve"> to enter the discussion (32:1-5).</w:t>
      </w:r>
    </w:p>
    <w:p w14:paraId="6745FB50" w14:textId="22C763BB" w:rsidR="00F44C11" w:rsidRPr="00F44C11" w:rsidRDefault="00C62C0C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There was</w:t>
      </w:r>
      <w:r w:rsidR="00F44C11" w:rsidRPr="00F44C11">
        <w:rPr>
          <w:bCs/>
        </w:rPr>
        <w:t xml:space="preserve"> a hiatus in the</w:t>
      </w:r>
      <w:r>
        <w:rPr>
          <w:bCs/>
        </w:rPr>
        <w:t xml:space="preserve"> debate because the friends felt</w:t>
      </w:r>
      <w:r w:rsidR="00F44C11" w:rsidRPr="00F44C11">
        <w:rPr>
          <w:bCs/>
        </w:rPr>
        <w:t xml:space="preserve"> the uselessness of </w:t>
      </w:r>
      <w:r>
        <w:rPr>
          <w:bCs/>
        </w:rPr>
        <w:t>responding to Job and Job had</w:t>
      </w:r>
      <w:r w:rsidR="00F44C11" w:rsidRPr="00F44C11">
        <w:rPr>
          <w:bCs/>
        </w:rPr>
        <w:t xml:space="preserve"> his final say</w:t>
      </w:r>
      <w:r w:rsidR="00246A23">
        <w:rPr>
          <w:bCs/>
        </w:rPr>
        <w:t xml:space="preserve"> (v. 1)</w:t>
      </w:r>
      <w:r w:rsidR="00F44C11" w:rsidRPr="00F44C11">
        <w:rPr>
          <w:bCs/>
        </w:rPr>
        <w:t>.</w:t>
      </w:r>
    </w:p>
    <w:p w14:paraId="02C71FD5" w14:textId="50184BA9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 xml:space="preserve">We are introduced to Elihu who has hitherto not been mentioned in the </w:t>
      </w:r>
      <w:proofErr w:type="gramStart"/>
      <w:r w:rsidRPr="00F44C11">
        <w:rPr>
          <w:bCs/>
        </w:rPr>
        <w:t>book, but</w:t>
      </w:r>
      <w:proofErr w:type="gramEnd"/>
      <w:r w:rsidRPr="00F44C11">
        <w:rPr>
          <w:bCs/>
        </w:rPr>
        <w:t xml:space="preserve"> was obviously a spectator to the conversation between Job and his friends.</w:t>
      </w:r>
    </w:p>
    <w:p w14:paraId="2C1CD3D8" w14:textId="64B5BEB3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In deference to the greater age of the three friends</w:t>
      </w:r>
      <w:r w:rsidR="00C62C0C">
        <w:rPr>
          <w:bCs/>
        </w:rPr>
        <w:t xml:space="preserve"> and Job, Elihu had</w:t>
      </w:r>
      <w:r w:rsidRPr="00F44C11">
        <w:rPr>
          <w:bCs/>
        </w:rPr>
        <w:t xml:space="preserve"> been quiet, but now his wrath has been kindled against all four.</w:t>
      </w:r>
    </w:p>
    <w:p w14:paraId="68F7D86A" w14:textId="5F70B0CD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His wrath against Job was because Job was more interested in</w:t>
      </w:r>
      <w:r w:rsidR="00C62C0C">
        <w:rPr>
          <w:bCs/>
        </w:rPr>
        <w:t xml:space="preserve"> justifying himself than God (v</w:t>
      </w:r>
      <w:r w:rsidRPr="00F44C11">
        <w:rPr>
          <w:bCs/>
        </w:rPr>
        <w:t>. 2).</w:t>
      </w:r>
    </w:p>
    <w:p w14:paraId="07364E47" w14:textId="6392C244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His wrath against the friends was because they had condemned Job while not hav</w:t>
      </w:r>
      <w:r w:rsidR="00C62C0C">
        <w:rPr>
          <w:bCs/>
        </w:rPr>
        <w:t>ing an answer to his dilemma (vv</w:t>
      </w:r>
      <w:r w:rsidRPr="00F44C11">
        <w:rPr>
          <w:bCs/>
        </w:rPr>
        <w:t>. 3, 5).</w:t>
      </w:r>
    </w:p>
    <w:p w14:paraId="5A9B79EC" w14:textId="26FCFCC4" w:rsidR="00F44C11" w:rsidRPr="00F44C11" w:rsidRDefault="00C62C0C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explained</w:t>
      </w:r>
      <w:r w:rsidR="00F44C11" w:rsidRPr="00F44C11">
        <w:rPr>
          <w:bCs/>
        </w:rPr>
        <w:t xml:space="preserve"> his intervention in the discussion (32:6-14).</w:t>
      </w:r>
    </w:p>
    <w:p w14:paraId="19A12F80" w14:textId="2394B3AA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 xml:space="preserve">He had refrained from entering the discussion until “age” had spoken, but it had become obvious that </w:t>
      </w:r>
      <w:r w:rsidR="00C62C0C">
        <w:rPr>
          <w:bCs/>
        </w:rPr>
        <w:t>age did not guarantee wisdom (vv</w:t>
      </w:r>
      <w:r w:rsidRPr="00F44C11">
        <w:rPr>
          <w:bCs/>
        </w:rPr>
        <w:t>. 6-9).</w:t>
      </w:r>
    </w:p>
    <w:p w14:paraId="44EEEC2A" w14:textId="2F1A224B" w:rsidR="004F0891" w:rsidRPr="004F0891" w:rsidRDefault="00F44C11" w:rsidP="004F089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He had li</w:t>
      </w:r>
      <w:r w:rsidR="00C62C0C">
        <w:rPr>
          <w:bCs/>
        </w:rPr>
        <w:t>stened carefully to the friends’</w:t>
      </w:r>
      <w:r w:rsidRPr="00F44C11">
        <w:rPr>
          <w:bCs/>
        </w:rPr>
        <w:t xml:space="preserve"> words, but they had n</w:t>
      </w:r>
      <w:r w:rsidR="00C62C0C">
        <w:rPr>
          <w:bCs/>
        </w:rPr>
        <w:t>ot convinced Job and he cautioned</w:t>
      </w:r>
      <w:r w:rsidRPr="00F44C11">
        <w:rPr>
          <w:bCs/>
        </w:rPr>
        <w:t xml:space="preserve"> them against arguing th</w:t>
      </w:r>
      <w:r w:rsidR="00C62C0C">
        <w:rPr>
          <w:bCs/>
        </w:rPr>
        <w:t>at only God could answer Job (vv</w:t>
      </w:r>
      <w:r w:rsidR="009E6A1E">
        <w:rPr>
          <w:bCs/>
        </w:rPr>
        <w:t>. 10-13</w:t>
      </w:r>
      <w:r w:rsidR="004F0891">
        <w:rPr>
          <w:bCs/>
        </w:rPr>
        <w:t>).</w:t>
      </w:r>
      <w:r w:rsidRPr="004F0891">
        <w:rPr>
          <w:bCs/>
          <w:vertAlign w:val="superscript"/>
        </w:rPr>
        <w:t>1</w:t>
      </w:r>
      <w:r w:rsidR="009E6A1E" w:rsidRPr="004F0891">
        <w:rPr>
          <w:bCs/>
          <w:vertAlign w:val="superscript"/>
        </w:rPr>
        <w:t xml:space="preserve"> </w:t>
      </w:r>
    </w:p>
    <w:p w14:paraId="47FE6D96" w14:textId="77777777" w:rsidR="00937E4B" w:rsidRDefault="009E6A1E" w:rsidP="00937E4B">
      <w:pPr>
        <w:numPr>
          <w:ilvl w:val="3"/>
          <w:numId w:val="1"/>
        </w:numPr>
        <w:spacing w:after="120"/>
        <w:rPr>
          <w:bCs/>
        </w:rPr>
      </w:pPr>
      <w:r w:rsidRPr="00937E4B">
        <w:rPr>
          <w:bCs/>
        </w:rPr>
        <w:t xml:space="preserve">The NLT has an interesting translation: “And don’t tell me, ‘He is too wise for us. Only God can convince him’” (v. 13). </w:t>
      </w:r>
    </w:p>
    <w:p w14:paraId="57A7F008" w14:textId="664A600C" w:rsidR="00F44C11" w:rsidRPr="00937E4B" w:rsidRDefault="009E6A1E" w:rsidP="00937E4B">
      <w:pPr>
        <w:numPr>
          <w:ilvl w:val="3"/>
          <w:numId w:val="1"/>
        </w:numPr>
        <w:spacing w:after="120"/>
        <w:rPr>
          <w:bCs/>
        </w:rPr>
      </w:pPr>
      <w:r w:rsidRPr="00937E4B">
        <w:rPr>
          <w:bCs/>
        </w:rPr>
        <w:t>It doesn’t seem to me</w:t>
      </w:r>
      <w:r w:rsidR="00937E4B">
        <w:rPr>
          <w:bCs/>
        </w:rPr>
        <w:t>, however,</w:t>
      </w:r>
      <w:r w:rsidRPr="00937E4B">
        <w:rPr>
          <w:bCs/>
        </w:rPr>
        <w:t xml:space="preserve"> that the friends were ready to accede to Job’s wisdom!</w:t>
      </w:r>
    </w:p>
    <w:p w14:paraId="60B03507" w14:textId="0FA11948" w:rsidR="00F44C11" w:rsidRPr="00F44C11" w:rsidRDefault="009E6A1E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 xml:space="preserve">Elihu did not intend to </w:t>
      </w:r>
      <w:r w:rsidR="00F44C11" w:rsidRPr="00F44C11">
        <w:rPr>
          <w:bCs/>
        </w:rPr>
        <w:t>use</w:t>
      </w:r>
      <w:r w:rsidR="00C62C0C">
        <w:rPr>
          <w:bCs/>
        </w:rPr>
        <w:t xml:space="preserve"> their ineffective arguments (v</w:t>
      </w:r>
      <w:r w:rsidR="00F44C11" w:rsidRPr="00F44C11">
        <w:rPr>
          <w:bCs/>
        </w:rPr>
        <w:t>. 14).</w:t>
      </w:r>
    </w:p>
    <w:p w14:paraId="0C39A71B" w14:textId="7968FAFA" w:rsidR="00F44C11" w:rsidRPr="00F44C11" w:rsidRDefault="00C62C0C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spoke</w:t>
      </w:r>
      <w:r w:rsidR="00F44C11" w:rsidRPr="00F44C11">
        <w:rPr>
          <w:bCs/>
        </w:rPr>
        <w:t xml:space="preserve"> of his eagerness to speak (32:15-22).</w:t>
      </w:r>
    </w:p>
    <w:p w14:paraId="1ACC5E73" w14:textId="7857175B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This section seems almost to be a soliloquy with Elihu speaking to no one in particular.</w:t>
      </w:r>
    </w:p>
    <w:p w14:paraId="2D5018A0" w14:textId="358B9255" w:rsidR="00F44C11" w:rsidRPr="00F44C11" w:rsidRDefault="00C62C0C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noted</w:t>
      </w:r>
      <w:r w:rsidR="00F44C11" w:rsidRPr="00F44C11">
        <w:rPr>
          <w:bCs/>
        </w:rPr>
        <w:t xml:space="preserve"> the silence</w:t>
      </w:r>
      <w:r>
        <w:rPr>
          <w:bCs/>
        </w:rPr>
        <w:t xml:space="preserve"> of the friends and then affirmed that he would “declare [his] opinion” (vv</w:t>
      </w:r>
      <w:r w:rsidR="00F44C11" w:rsidRPr="00F44C11">
        <w:rPr>
          <w:bCs/>
        </w:rPr>
        <w:t>. 15-17).</w:t>
      </w:r>
    </w:p>
    <w:p w14:paraId="74CD8A76" w14:textId="5BC6ADC4" w:rsidR="00F44C11" w:rsidRPr="00F44C11" w:rsidRDefault="00C62C0C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compared</w:t>
      </w:r>
      <w:r w:rsidR="00F44C11" w:rsidRPr="00F44C11">
        <w:rPr>
          <w:bCs/>
        </w:rPr>
        <w:t xml:space="preserve"> his eagerness to speak to the pressure of</w:t>
      </w:r>
      <w:r>
        <w:rPr>
          <w:bCs/>
        </w:rPr>
        <w:t xml:space="preserve"> fermenting wine with</w:t>
      </w:r>
      <w:r w:rsidR="00F44C11" w:rsidRPr="00F44C11">
        <w:rPr>
          <w:bCs/>
        </w:rPr>
        <w:t xml:space="preserve"> no way to</w:t>
      </w:r>
      <w:r>
        <w:rPr>
          <w:bCs/>
        </w:rPr>
        <w:t xml:space="preserve"> give off the gases produced (vv</w:t>
      </w:r>
      <w:r w:rsidR="00F44C11" w:rsidRPr="00F44C11">
        <w:rPr>
          <w:bCs/>
        </w:rPr>
        <w:t>. 18-20).</w:t>
      </w:r>
    </w:p>
    <w:p w14:paraId="0C45D6FE" w14:textId="10B9BD55" w:rsidR="00F44C11" w:rsidRDefault="00C62C0C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expressed</w:t>
      </w:r>
      <w:r w:rsidR="00F44C11" w:rsidRPr="00F44C11">
        <w:rPr>
          <w:bCs/>
        </w:rPr>
        <w:t xml:space="preserve"> his intention to not show </w:t>
      </w:r>
      <w:r>
        <w:rPr>
          <w:bCs/>
        </w:rPr>
        <w:t>any partiality or to flatter (vv</w:t>
      </w:r>
      <w:r w:rsidR="00F44C11" w:rsidRPr="00F44C11">
        <w:rPr>
          <w:bCs/>
        </w:rPr>
        <w:t>. 21-22).</w:t>
      </w:r>
    </w:p>
    <w:p w14:paraId="622E6B1C" w14:textId="46B89ACC" w:rsidR="00F44C11" w:rsidRPr="00F44C11" w:rsidRDefault="00C62C0C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lastRenderedPageBreak/>
        <w:t>Elihu encouraged</w:t>
      </w:r>
      <w:r w:rsidR="00F44C11" w:rsidRPr="00F44C11">
        <w:rPr>
          <w:bCs/>
        </w:rPr>
        <w:t xml:space="preserve"> Job</w:t>
      </w:r>
      <w:r>
        <w:rPr>
          <w:bCs/>
        </w:rPr>
        <w:t xml:space="preserve"> t</w:t>
      </w:r>
      <w:r w:rsidR="006A1ADA">
        <w:rPr>
          <w:bCs/>
        </w:rPr>
        <w:t>o listen and respond if he can</w:t>
      </w:r>
      <w:r w:rsidR="00F44C11" w:rsidRPr="00F44C11">
        <w:rPr>
          <w:bCs/>
        </w:rPr>
        <w:t xml:space="preserve"> (33:1-7).</w:t>
      </w:r>
    </w:p>
    <w:p w14:paraId="29CFF4E7" w14:textId="58048BEE" w:rsidR="00F44C11" w:rsidRPr="00F44C11" w:rsidRDefault="00C62C0C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affirmed</w:t>
      </w:r>
      <w:r w:rsidR="00F44C11" w:rsidRPr="00F44C11">
        <w:rPr>
          <w:bCs/>
        </w:rPr>
        <w:t xml:space="preserve"> the truthfulnes</w:t>
      </w:r>
      <w:r>
        <w:rPr>
          <w:bCs/>
        </w:rPr>
        <w:t>s of what he was saying (vv</w:t>
      </w:r>
      <w:r w:rsidR="00F44C11" w:rsidRPr="00F44C11">
        <w:rPr>
          <w:bCs/>
        </w:rPr>
        <w:t>. 1-3).</w:t>
      </w:r>
    </w:p>
    <w:p w14:paraId="29F312B1" w14:textId="1214C462" w:rsidR="00F44C11" w:rsidRPr="00F44C11" w:rsidRDefault="00C62C0C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also reminded</w:t>
      </w:r>
      <w:r w:rsidR="00F44C11" w:rsidRPr="00F44C11">
        <w:rPr>
          <w:bCs/>
        </w:rPr>
        <w:t xml:space="preserve"> Job of his common humanity with Job, indicating that he would not </w:t>
      </w:r>
      <w:proofErr w:type="gramStart"/>
      <w:r w:rsidR="00F44C11" w:rsidRPr="00F44C11">
        <w:rPr>
          <w:bCs/>
        </w:rPr>
        <w:t>terrify</w:t>
      </w:r>
      <w:proofErr w:type="gramEnd"/>
      <w:r w:rsidR="00F44C11" w:rsidRPr="00F44C11">
        <w:rPr>
          <w:bCs/>
        </w:rPr>
        <w:t xml:space="preserve"> or pressure Job as </w:t>
      </w:r>
      <w:r>
        <w:rPr>
          <w:bCs/>
        </w:rPr>
        <w:t>Job had accused God of doing (vv</w:t>
      </w:r>
      <w:r w:rsidR="00F44C11" w:rsidRPr="00F44C11">
        <w:rPr>
          <w:bCs/>
        </w:rPr>
        <w:t>. 5-7; see 9:34; 13:21; 23:15).</w:t>
      </w:r>
    </w:p>
    <w:p w14:paraId="21A9856D" w14:textId="1E594159" w:rsidR="00F44C11" w:rsidRPr="00F44C11" w:rsidRDefault="00C62C0C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quoted</w:t>
      </w:r>
      <w:r w:rsidR="00937E4B">
        <w:rPr>
          <w:bCs/>
        </w:rPr>
        <w:t xml:space="preserve"> Job’</w:t>
      </w:r>
      <w:r w:rsidR="00F44C11" w:rsidRPr="00F44C11">
        <w:rPr>
          <w:bCs/>
        </w:rPr>
        <w:t>s claims (33:8-11).</w:t>
      </w:r>
    </w:p>
    <w:p w14:paraId="17333A6F" w14:textId="1C16DA20" w:rsidR="00F44C11" w:rsidRPr="00F44C11" w:rsidRDefault="00F44C11" w:rsidP="00F44C11">
      <w:pPr>
        <w:numPr>
          <w:ilvl w:val="1"/>
          <w:numId w:val="1"/>
        </w:numPr>
        <w:spacing w:after="120"/>
        <w:rPr>
          <w:bCs/>
        </w:rPr>
      </w:pPr>
      <w:r w:rsidRPr="00F44C11">
        <w:rPr>
          <w:bCs/>
        </w:rPr>
        <w:t>Elihu respon</w:t>
      </w:r>
      <w:r w:rsidR="00C62C0C">
        <w:rPr>
          <w:bCs/>
        </w:rPr>
        <w:t>ded</w:t>
      </w:r>
      <w:r w:rsidR="00937E4B">
        <w:rPr>
          <w:bCs/>
        </w:rPr>
        <w:t xml:space="preserve"> to Job’</w:t>
      </w:r>
      <w:r w:rsidRPr="00F44C11">
        <w:rPr>
          <w:bCs/>
        </w:rPr>
        <w:t>s claims (33:12-30).</w:t>
      </w:r>
    </w:p>
    <w:p w14:paraId="23558014" w14:textId="7023073A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 xml:space="preserve">It </w:t>
      </w:r>
      <w:r w:rsidR="00C62C0C">
        <w:rPr>
          <w:bCs/>
        </w:rPr>
        <w:t>seems that Elihu first chastised</w:t>
      </w:r>
      <w:r w:rsidRPr="00F44C11">
        <w:rPr>
          <w:bCs/>
        </w:rPr>
        <w:t xml:space="preserve"> Job for suggesting that God needed </w:t>
      </w:r>
      <w:r w:rsidR="00C62C0C">
        <w:rPr>
          <w:bCs/>
        </w:rPr>
        <w:t>to explain His actions; God did</w:t>
      </w:r>
      <w:r w:rsidRPr="00F44C11">
        <w:rPr>
          <w:bCs/>
        </w:rPr>
        <w:t xml:space="preserve"> not</w:t>
      </w:r>
      <w:r w:rsidR="00C62C0C">
        <w:rPr>
          <w:bCs/>
        </w:rPr>
        <w:t xml:space="preserve"> need to give account to man (vv</w:t>
      </w:r>
      <w:r w:rsidRPr="00F44C11">
        <w:rPr>
          <w:bCs/>
        </w:rPr>
        <w:t>. 12-13).</w:t>
      </w:r>
    </w:p>
    <w:p w14:paraId="221F4B3F" w14:textId="6B4FA1F7" w:rsidR="00F44C11" w:rsidRPr="00F44C11" w:rsidRDefault="00C62C0C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affirmed</w:t>
      </w:r>
      <w:r w:rsidR="00F44C11" w:rsidRPr="00F44C11">
        <w:rPr>
          <w:bCs/>
        </w:rPr>
        <w:t xml:space="preserve">, however, that God </w:t>
      </w:r>
      <w:r w:rsidR="00F44C11" w:rsidRPr="00F44C11">
        <w:rPr>
          <w:b/>
          <w:bCs/>
        </w:rPr>
        <w:t>does</w:t>
      </w:r>
      <w:r w:rsidR="00F44C11" w:rsidRPr="00F44C11">
        <w:rPr>
          <w:bCs/>
        </w:rPr>
        <w:t xml:space="preserve"> speak to man for the purpose of instru</w:t>
      </w:r>
      <w:r>
        <w:rPr>
          <w:bCs/>
        </w:rPr>
        <w:t>ction (vv</w:t>
      </w:r>
      <w:r w:rsidR="00F44C11" w:rsidRPr="00F44C11">
        <w:rPr>
          <w:bCs/>
        </w:rPr>
        <w:t>. 14-18).</w:t>
      </w:r>
      <w:r w:rsidR="00F44C11" w:rsidRPr="00F44C11">
        <w:rPr>
          <w:bCs/>
          <w:vertAlign w:val="superscript"/>
        </w:rPr>
        <w:t>2</w:t>
      </w:r>
    </w:p>
    <w:p w14:paraId="25966A68" w14:textId="1E3CCC32" w:rsidR="00F44C11" w:rsidRPr="00F44C11" w:rsidRDefault="00937E4B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suggested</w:t>
      </w:r>
      <w:r w:rsidR="00F44C11" w:rsidRPr="00F44C11">
        <w:rPr>
          <w:bCs/>
        </w:rPr>
        <w:t xml:space="preserve"> that God also uses pa</w:t>
      </w:r>
      <w:r w:rsidR="00C62C0C">
        <w:rPr>
          <w:bCs/>
        </w:rPr>
        <w:t>in to chastise and teach men (vv</w:t>
      </w:r>
      <w:r w:rsidR="00F44C11" w:rsidRPr="00F44C11">
        <w:rPr>
          <w:bCs/>
        </w:rPr>
        <w:t>. 19-30).</w:t>
      </w:r>
    </w:p>
    <w:p w14:paraId="167CEC4E" w14:textId="26D35BC5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The aff</w:t>
      </w:r>
      <w:r w:rsidR="00937E4B">
        <w:rPr>
          <w:bCs/>
        </w:rPr>
        <w:t>liction of a man is</w:t>
      </w:r>
      <w:r w:rsidR="00C62C0C">
        <w:rPr>
          <w:bCs/>
        </w:rPr>
        <w:t xml:space="preserve"> described. </w:t>
      </w:r>
      <w:r w:rsidRPr="00F44C11">
        <w:rPr>
          <w:bCs/>
        </w:rPr>
        <w:t xml:space="preserve">The description </w:t>
      </w:r>
      <w:proofErr w:type="gramStart"/>
      <w:r w:rsidRPr="00F44C11">
        <w:rPr>
          <w:bCs/>
        </w:rPr>
        <w:t>actually fit</w:t>
      </w:r>
      <w:r w:rsidR="00C62C0C">
        <w:rPr>
          <w:bCs/>
        </w:rPr>
        <w:t>s</w:t>
      </w:r>
      <w:proofErr w:type="gramEnd"/>
      <w:r w:rsidR="00C62C0C">
        <w:rPr>
          <w:bCs/>
        </w:rPr>
        <w:t xml:space="preserve"> the case of Job quite well (vv</w:t>
      </w:r>
      <w:r w:rsidRPr="00F44C11">
        <w:rPr>
          <w:bCs/>
        </w:rPr>
        <w:t>. 19-22).</w:t>
      </w:r>
    </w:p>
    <w:p w14:paraId="51821B9D" w14:textId="1704946A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God shows His graciousness by revealing to the afflicted man the reason for his suffering and p</w:t>
      </w:r>
      <w:r w:rsidR="00C62C0C">
        <w:rPr>
          <w:bCs/>
        </w:rPr>
        <w:t>reserving the man from death (vv</w:t>
      </w:r>
      <w:r w:rsidRPr="00F44C11">
        <w:rPr>
          <w:bCs/>
        </w:rPr>
        <w:t>. 23-26).</w:t>
      </w:r>
    </w:p>
    <w:p w14:paraId="076A477B" w14:textId="13F07A51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The “he” of verse 27 is the</w:t>
      </w:r>
      <w:r w:rsidR="00C62C0C">
        <w:rPr>
          <w:bCs/>
        </w:rPr>
        <w:t xml:space="preserve"> man who was suffering (NKJV). </w:t>
      </w:r>
      <w:r w:rsidRPr="00F44C11">
        <w:rPr>
          <w:bCs/>
        </w:rPr>
        <w:t xml:space="preserve">It is uncertain just </w:t>
      </w:r>
      <w:r w:rsidRPr="00F44C11">
        <w:rPr>
          <w:b/>
          <w:bCs/>
        </w:rPr>
        <w:t>when</w:t>
      </w:r>
      <w:r w:rsidRPr="00F44C11">
        <w:rPr>
          <w:bCs/>
        </w:rPr>
        <w:t xml:space="preserve"> he said what is attributed to him in that verse.</w:t>
      </w:r>
    </w:p>
    <w:p w14:paraId="1344ED50" w14:textId="3F215991" w:rsidR="00F44C11" w:rsidRPr="00F44C11" w:rsidRDefault="00F44C11" w:rsidP="00F44C11">
      <w:pPr>
        <w:numPr>
          <w:ilvl w:val="4"/>
          <w:numId w:val="1"/>
        </w:numPr>
        <w:spacing w:after="120"/>
        <w:rPr>
          <w:bCs/>
        </w:rPr>
      </w:pPr>
      <w:r w:rsidRPr="00F44C11">
        <w:rPr>
          <w:bCs/>
        </w:rPr>
        <w:t>From the KJV, it appears that the man is making a confession of sin which precedes and is the cause of his release from suffering.</w:t>
      </w:r>
    </w:p>
    <w:p w14:paraId="5650CF4F" w14:textId="45BBBDF4" w:rsidR="00F44C11" w:rsidRPr="00F44C11" w:rsidRDefault="000D6CE2" w:rsidP="00F44C11">
      <w:pPr>
        <w:numPr>
          <w:ilvl w:val="4"/>
          <w:numId w:val="1"/>
        </w:numPr>
        <w:spacing w:after="120"/>
        <w:rPr>
          <w:bCs/>
        </w:rPr>
      </w:pPr>
      <w:r>
        <w:rPr>
          <w:bCs/>
        </w:rPr>
        <w:t>From the ESV</w:t>
      </w:r>
      <w:r w:rsidR="00F44C11" w:rsidRPr="00F44C11">
        <w:rPr>
          <w:bCs/>
        </w:rPr>
        <w:t xml:space="preserve"> and others, his comment in verse 27 follows his deliverance.</w:t>
      </w:r>
    </w:p>
    <w:p w14:paraId="752DDAD8" w14:textId="2FDCBB01" w:rsidR="00F44C11" w:rsidRPr="00F44C11" w:rsidRDefault="00F44C11" w:rsidP="00F44C11">
      <w:pPr>
        <w:numPr>
          <w:ilvl w:val="4"/>
          <w:numId w:val="1"/>
        </w:numPr>
        <w:spacing w:after="120"/>
        <w:rPr>
          <w:bCs/>
        </w:rPr>
      </w:pPr>
      <w:r w:rsidRPr="00F44C11">
        <w:rPr>
          <w:bCs/>
        </w:rPr>
        <w:t>From the NKJV, it is unclear.</w:t>
      </w:r>
    </w:p>
    <w:p w14:paraId="35E71B0F" w14:textId="52ED2333" w:rsidR="00F44C11" w:rsidRPr="00F44C11" w:rsidRDefault="00C62C0C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again encouraged</w:t>
      </w:r>
      <w:r w:rsidR="00F44C11" w:rsidRPr="00F44C11">
        <w:rPr>
          <w:bCs/>
        </w:rPr>
        <w:t xml:space="preserve"> Jo</w:t>
      </w:r>
      <w:r w:rsidR="006A1ADA">
        <w:rPr>
          <w:bCs/>
        </w:rPr>
        <w:t>b to listen and answer if he can</w:t>
      </w:r>
      <w:r w:rsidR="00F44C11" w:rsidRPr="00F44C11">
        <w:rPr>
          <w:bCs/>
        </w:rPr>
        <w:t xml:space="preserve"> (33:31-33).</w:t>
      </w:r>
    </w:p>
    <w:p w14:paraId="4345B536" w14:textId="6664613C" w:rsidR="00F44C11" w:rsidRPr="00F44C11" w:rsidRDefault="006A1ADA" w:rsidP="00F44C11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Elihu’</w:t>
      </w:r>
      <w:r w:rsidR="00F44C11" w:rsidRPr="00F44C11">
        <w:rPr>
          <w:b/>
          <w:bCs/>
        </w:rPr>
        <w:t>s second speech (34:1-37)</w:t>
      </w:r>
    </w:p>
    <w:p w14:paraId="6445AD0F" w14:textId="6A9A6E02" w:rsidR="00F44C11" w:rsidRPr="00F44C11" w:rsidRDefault="006A1ADA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appealed</w:t>
      </w:r>
      <w:r w:rsidR="00F44C11" w:rsidRPr="00F44C11">
        <w:rPr>
          <w:bCs/>
        </w:rPr>
        <w:t xml:space="preserve"> to his listen</w:t>
      </w:r>
      <w:r>
        <w:rPr>
          <w:bCs/>
        </w:rPr>
        <w:t>ers to reason along with him (vv</w:t>
      </w:r>
      <w:r w:rsidR="00F44C11" w:rsidRPr="00F44C11">
        <w:rPr>
          <w:bCs/>
        </w:rPr>
        <w:t>. 1-4).</w:t>
      </w:r>
    </w:p>
    <w:p w14:paraId="6FCB439B" w14:textId="30E5F495" w:rsidR="00F44C11" w:rsidRPr="00F44C11" w:rsidRDefault="006A1ADA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quoted Job’s complaints (vv</w:t>
      </w:r>
      <w:r w:rsidR="00F44C11" w:rsidRPr="00F44C11">
        <w:rPr>
          <w:bCs/>
        </w:rPr>
        <w:t>. 5-9).</w:t>
      </w:r>
    </w:p>
    <w:p w14:paraId="63ED9149" w14:textId="639D3CAE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had</w:t>
      </w:r>
      <w:r w:rsidR="00F44C11" w:rsidRPr="00F44C11">
        <w:rPr>
          <w:bCs/>
        </w:rPr>
        <w:t xml:space="preserve"> accused God of unfairness/injustice.</w:t>
      </w:r>
    </w:p>
    <w:p w14:paraId="2BEB80A7" w14:textId="44858147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maintained</w:t>
      </w:r>
      <w:r w:rsidR="00F44C11" w:rsidRPr="00F44C11">
        <w:rPr>
          <w:bCs/>
        </w:rPr>
        <w:t xml:space="preserve"> that by</w:t>
      </w:r>
      <w:r>
        <w:rPr>
          <w:bCs/>
        </w:rPr>
        <w:t xml:space="preserve"> his words, Job had</w:t>
      </w:r>
      <w:r w:rsidR="00F44C11" w:rsidRPr="00F44C11">
        <w:rPr>
          <w:bCs/>
        </w:rPr>
        <w:t xml:space="preserve"> joined the company of the wicked.</w:t>
      </w:r>
    </w:p>
    <w:p w14:paraId="6C937A8C" w14:textId="0C367FEC" w:rsidR="00F44C11" w:rsidRPr="00F44C11" w:rsidRDefault="006A1ADA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asserted</w:t>
      </w:r>
      <w:r w:rsidR="00F44C11" w:rsidRPr="00F44C11">
        <w:rPr>
          <w:bCs/>
        </w:rPr>
        <w:t xml:space="preserve"> the justice of God (vs. 10-30).</w:t>
      </w:r>
    </w:p>
    <w:p w14:paraId="70D1498A" w14:textId="32A64164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 xml:space="preserve">It is unthinkable that the Almighty would commit iniquity; He repays </w:t>
      </w:r>
      <w:r w:rsidR="006A1ADA">
        <w:rPr>
          <w:bCs/>
        </w:rPr>
        <w:t>men according to their works (vv</w:t>
      </w:r>
      <w:r w:rsidRPr="00F44C11">
        <w:rPr>
          <w:bCs/>
        </w:rPr>
        <w:t>. 10-12).</w:t>
      </w:r>
    </w:p>
    <w:p w14:paraId="27FF1691" w14:textId="3675FE64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Note Gibson’</w:t>
      </w:r>
      <w:r w:rsidR="00F44C11" w:rsidRPr="00F44C11">
        <w:rPr>
          <w:bCs/>
        </w:rPr>
        <w:t>s comment on verses 13-15:</w:t>
      </w:r>
      <w:r w:rsidR="00F44C11" w:rsidRPr="00F44C11">
        <w:rPr>
          <w:bCs/>
          <w:vertAlign w:val="superscript"/>
        </w:rPr>
        <w:t>3</w:t>
      </w:r>
    </w:p>
    <w:p w14:paraId="37A86341" w14:textId="16DB92A3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  <w:i/>
          <w:iCs/>
        </w:rPr>
        <w:t>The idea of the</w:t>
      </w:r>
      <w:r w:rsidR="006A1ADA">
        <w:rPr>
          <w:bCs/>
          <w:i/>
          <w:iCs/>
        </w:rPr>
        <w:t>se verses is that since God is ‘All-Sovereign’</w:t>
      </w:r>
      <w:r w:rsidRPr="00F44C11">
        <w:rPr>
          <w:bCs/>
          <w:i/>
          <w:iCs/>
        </w:rPr>
        <w:t xml:space="preserve"> He can have no motive for injustice, and that the fact of His sustaining the world is a practical proof of His goodness and lovingkindness.</w:t>
      </w:r>
    </w:p>
    <w:p w14:paraId="2D1E220E" w14:textId="7A71D011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pointed</w:t>
      </w:r>
      <w:r w:rsidR="00F44C11" w:rsidRPr="00F44C11">
        <w:rPr>
          <w:bCs/>
        </w:rPr>
        <w:t xml:space="preserve"> out the </w:t>
      </w:r>
      <w:r>
        <w:rPr>
          <w:bCs/>
        </w:rPr>
        <w:t>unseemliness of questioning God’</w:t>
      </w:r>
      <w:r w:rsidR="00F44C11" w:rsidRPr="00F44C11">
        <w:rPr>
          <w:bCs/>
        </w:rPr>
        <w:t>s just</w:t>
      </w:r>
      <w:r>
        <w:rPr>
          <w:bCs/>
        </w:rPr>
        <w:t>ice (vv</w:t>
      </w:r>
      <w:r w:rsidR="00F44C11" w:rsidRPr="00F44C11">
        <w:rPr>
          <w:bCs/>
        </w:rPr>
        <w:t>. 16-18).</w:t>
      </w:r>
    </w:p>
    <w:p w14:paraId="780D4761" w14:textId="1567AA2A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God shows no partiality; the rich and th</w:t>
      </w:r>
      <w:r w:rsidR="006A1ADA">
        <w:rPr>
          <w:bCs/>
        </w:rPr>
        <w:t>e poor are both His creation (vv</w:t>
      </w:r>
      <w:r w:rsidRPr="00F44C11">
        <w:rPr>
          <w:bCs/>
        </w:rPr>
        <w:t>. 19-20).</w:t>
      </w:r>
    </w:p>
    <w:p w14:paraId="30783B57" w14:textId="7C2987E6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lastRenderedPageBreak/>
        <w:t>Elihu declared</w:t>
      </w:r>
      <w:r w:rsidR="00F44C11" w:rsidRPr="00F44C11">
        <w:rPr>
          <w:bCs/>
        </w:rPr>
        <w:t xml:space="preserve"> that the wicked are not hidden fro</w:t>
      </w:r>
      <w:r>
        <w:rPr>
          <w:bCs/>
        </w:rPr>
        <w:t>m God and He overthrows them (vv</w:t>
      </w:r>
      <w:r w:rsidR="00F44C11" w:rsidRPr="00F44C11">
        <w:rPr>
          <w:bCs/>
        </w:rPr>
        <w:t>. 21-28).</w:t>
      </w:r>
    </w:p>
    <w:p w14:paraId="0F89500D" w14:textId="6236223B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 xml:space="preserve">No one </w:t>
      </w:r>
      <w:proofErr w:type="gramStart"/>
      <w:r w:rsidRPr="00F44C11">
        <w:rPr>
          <w:bCs/>
        </w:rPr>
        <w:t>is</w:t>
      </w:r>
      <w:r w:rsidR="006A1ADA">
        <w:rPr>
          <w:bCs/>
        </w:rPr>
        <w:t xml:space="preserve"> able to</w:t>
      </w:r>
      <w:proofErr w:type="gramEnd"/>
      <w:r w:rsidR="006A1ADA">
        <w:rPr>
          <w:bCs/>
        </w:rPr>
        <w:t xml:space="preserve"> resist His judgment (vv</w:t>
      </w:r>
      <w:r w:rsidRPr="00F44C11">
        <w:rPr>
          <w:bCs/>
        </w:rPr>
        <w:t>. 29-30).</w:t>
      </w:r>
    </w:p>
    <w:p w14:paraId="5EC535E1" w14:textId="1B9CF0D2" w:rsidR="00F44C11" w:rsidRPr="00F44C11" w:rsidRDefault="00F44C11" w:rsidP="00F44C11">
      <w:pPr>
        <w:numPr>
          <w:ilvl w:val="1"/>
          <w:numId w:val="1"/>
        </w:numPr>
        <w:spacing w:after="120"/>
        <w:rPr>
          <w:bCs/>
        </w:rPr>
      </w:pPr>
      <w:r w:rsidRPr="00F44C11">
        <w:rPr>
          <w:bCs/>
        </w:rPr>
        <w:t>God is not subj</w:t>
      </w:r>
      <w:r w:rsidR="006A1ADA">
        <w:rPr>
          <w:bCs/>
        </w:rPr>
        <w:t>ect to man (vv</w:t>
      </w:r>
      <w:r w:rsidRPr="00F44C11">
        <w:rPr>
          <w:bCs/>
        </w:rPr>
        <w:t>. 31-33).</w:t>
      </w:r>
    </w:p>
    <w:p w14:paraId="4EB0E156" w14:textId="47F7BB1F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This section is difficult because of the poor quality of the text and so the difference in translations is considerable.</w:t>
      </w:r>
      <w:r w:rsidRPr="00F44C11">
        <w:rPr>
          <w:bCs/>
          <w:vertAlign w:val="superscript"/>
        </w:rPr>
        <w:t>4</w:t>
      </w:r>
    </w:p>
    <w:p w14:paraId="72C18FF5" w14:textId="3B2AD50B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It appears that Elihu was</w:t>
      </w:r>
      <w:r w:rsidR="00F44C11" w:rsidRPr="00F44C11">
        <w:rPr>
          <w:bCs/>
        </w:rPr>
        <w:t xml:space="preserve"> trying to get Job to see that God</w:t>
      </w:r>
      <w:r>
        <w:rPr>
          <w:bCs/>
        </w:rPr>
        <w:t xml:space="preserve"> does not have to behave on man’</w:t>
      </w:r>
      <w:r w:rsidR="00F44C11" w:rsidRPr="00F44C11">
        <w:rPr>
          <w:bCs/>
        </w:rPr>
        <w:t>s terms.</w:t>
      </w:r>
    </w:p>
    <w:p w14:paraId="0DDAB097" w14:textId="27962F4D" w:rsidR="00F44C11" w:rsidRPr="00F44C11" w:rsidRDefault="00F44C11" w:rsidP="00F44C11">
      <w:pPr>
        <w:numPr>
          <w:ilvl w:val="1"/>
          <w:numId w:val="1"/>
        </w:numPr>
        <w:spacing w:after="120"/>
        <w:rPr>
          <w:bCs/>
        </w:rPr>
      </w:pPr>
      <w:r w:rsidRPr="00F44C11">
        <w:rPr>
          <w:bCs/>
        </w:rPr>
        <w:t>Elihu charg</w:t>
      </w:r>
      <w:r w:rsidR="006A1ADA">
        <w:rPr>
          <w:bCs/>
        </w:rPr>
        <w:t>ed Job with wickedness (vv</w:t>
      </w:r>
      <w:r w:rsidRPr="00F44C11">
        <w:rPr>
          <w:bCs/>
        </w:rPr>
        <w:t>. 34-37).</w:t>
      </w:r>
    </w:p>
    <w:p w14:paraId="19B540F6" w14:textId="722AF573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asserted that he had</w:t>
      </w:r>
      <w:r w:rsidR="00F44C11" w:rsidRPr="00F44C11">
        <w:rPr>
          <w:bCs/>
        </w:rPr>
        <w:t xml:space="preserve"> the support of wi</w:t>
      </w:r>
      <w:r>
        <w:rPr>
          <w:bCs/>
        </w:rPr>
        <w:t>se men in his estimation of Job’s conduct (vv</w:t>
      </w:r>
      <w:r w:rsidR="00F44C11" w:rsidRPr="00F44C11">
        <w:rPr>
          <w:bCs/>
        </w:rPr>
        <w:t>. 34-35).</w:t>
      </w:r>
    </w:p>
    <w:p w14:paraId="5989E85F" w14:textId="6F8242A7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believed that Job had</w:t>
      </w:r>
      <w:r w:rsidR="00F44C11" w:rsidRPr="00F44C11">
        <w:rPr>
          <w:bCs/>
        </w:rPr>
        <w:t xml:space="preserve"> spoken like a wicked man and sh</w:t>
      </w:r>
      <w:r>
        <w:rPr>
          <w:bCs/>
        </w:rPr>
        <w:t>ould be punished accordingly (v</w:t>
      </w:r>
      <w:r w:rsidR="00F44C11" w:rsidRPr="00F44C11">
        <w:rPr>
          <w:bCs/>
        </w:rPr>
        <w:t>. 36).</w:t>
      </w:r>
    </w:p>
    <w:p w14:paraId="1AA45789" w14:textId="3739B16C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charged</w:t>
      </w:r>
      <w:r w:rsidR="00F44C11" w:rsidRPr="00F44C11">
        <w:rPr>
          <w:bCs/>
        </w:rPr>
        <w:t xml:space="preserve"> Job with rebel</w:t>
      </w:r>
      <w:r>
        <w:rPr>
          <w:bCs/>
        </w:rPr>
        <w:t>lion and derision toward God (v</w:t>
      </w:r>
      <w:r w:rsidR="00F44C11" w:rsidRPr="00F44C11">
        <w:rPr>
          <w:bCs/>
        </w:rPr>
        <w:t>. 37; see 27:2).</w:t>
      </w:r>
      <w:r w:rsidR="00F44C11" w:rsidRPr="00F44C11">
        <w:rPr>
          <w:bCs/>
          <w:vertAlign w:val="superscript"/>
        </w:rPr>
        <w:t>5</w:t>
      </w:r>
    </w:p>
    <w:p w14:paraId="0EA96F7E" w14:textId="1F1D369E" w:rsidR="00F44C11" w:rsidRPr="00F44C11" w:rsidRDefault="006A1ADA" w:rsidP="00F44C11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Elihu’</w:t>
      </w:r>
      <w:r w:rsidR="00F44C11" w:rsidRPr="00F44C11">
        <w:rPr>
          <w:b/>
          <w:bCs/>
        </w:rPr>
        <w:t>s third speech (35:1-16)</w:t>
      </w:r>
    </w:p>
    <w:p w14:paraId="1526E0E9" w14:textId="3F57E955" w:rsidR="00F44C11" w:rsidRPr="00F44C11" w:rsidRDefault="006A1ADA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quoted Job’</w:t>
      </w:r>
      <w:r w:rsidR="00F44C11" w:rsidRPr="00F44C11">
        <w:rPr>
          <w:bCs/>
        </w:rPr>
        <w:t>s complaints (35:1-3).</w:t>
      </w:r>
    </w:p>
    <w:p w14:paraId="620D793D" w14:textId="77777777" w:rsidR="002128EE" w:rsidRDefault="002128EE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Note the difference between the ESV and NKJV in verse 2:</w:t>
      </w:r>
    </w:p>
    <w:p w14:paraId="57A5B60A" w14:textId="44DD6C0D" w:rsidR="002128EE" w:rsidRPr="002128EE" w:rsidRDefault="002128EE" w:rsidP="002128EE">
      <w:pPr>
        <w:numPr>
          <w:ilvl w:val="3"/>
          <w:numId w:val="1"/>
        </w:numPr>
        <w:spacing w:after="120"/>
        <w:rPr>
          <w:bCs/>
        </w:rPr>
      </w:pPr>
      <w:r w:rsidRPr="002128EE">
        <w:rPr>
          <w:b/>
          <w:bCs/>
        </w:rPr>
        <w:t>Job 35:2 (ESV)</w:t>
      </w:r>
      <w:r w:rsidRPr="002128EE">
        <w:rPr>
          <w:bCs/>
        </w:rPr>
        <w:t xml:space="preserve"> </w:t>
      </w:r>
      <w:r>
        <w:rPr>
          <w:bCs/>
        </w:rPr>
        <w:tab/>
      </w:r>
      <w:r w:rsidRPr="002128EE">
        <w:rPr>
          <w:b/>
          <w:bCs/>
          <w:vertAlign w:val="superscript"/>
        </w:rPr>
        <w:t>2</w:t>
      </w:r>
      <w:r w:rsidRPr="002128EE">
        <w:rPr>
          <w:bCs/>
        </w:rPr>
        <w:t xml:space="preserve"> “Do you think this to be just? Do you say, ‘It is my right before God,’ </w:t>
      </w:r>
    </w:p>
    <w:p w14:paraId="6E111CDD" w14:textId="43867A38" w:rsidR="002128EE" w:rsidRPr="002128EE" w:rsidRDefault="002128EE" w:rsidP="002128EE">
      <w:pPr>
        <w:numPr>
          <w:ilvl w:val="3"/>
          <w:numId w:val="1"/>
        </w:numPr>
        <w:spacing w:after="120"/>
        <w:rPr>
          <w:bCs/>
        </w:rPr>
      </w:pPr>
      <w:r w:rsidRPr="002128EE">
        <w:rPr>
          <w:b/>
          <w:bCs/>
        </w:rPr>
        <w:t>Job 35:2 (NKJV)</w:t>
      </w:r>
      <w:r w:rsidRPr="002128EE">
        <w:rPr>
          <w:bCs/>
        </w:rPr>
        <w:t xml:space="preserve"> </w:t>
      </w:r>
      <w:r>
        <w:rPr>
          <w:bCs/>
        </w:rPr>
        <w:tab/>
      </w:r>
      <w:r w:rsidRPr="002128EE">
        <w:rPr>
          <w:b/>
          <w:bCs/>
          <w:vertAlign w:val="superscript"/>
        </w:rPr>
        <w:t>2</w:t>
      </w:r>
      <w:r w:rsidRPr="002128EE">
        <w:rPr>
          <w:bCs/>
        </w:rPr>
        <w:t xml:space="preserve"> “Do you think this is right? Do you say, ‘My righteousness is more than God’s’?</w:t>
      </w:r>
    </w:p>
    <w:p w14:paraId="0F8EFD99" w14:textId="6D641D5F" w:rsidR="00F44C11" w:rsidRPr="00F44C11" w:rsidRDefault="002128EE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 quotation in verse 2</w:t>
      </w:r>
      <w:r w:rsidR="00F44C11" w:rsidRPr="00F44C11">
        <w:rPr>
          <w:bCs/>
        </w:rPr>
        <w:t xml:space="preserve"> does not appear to be an actual qu</w:t>
      </w:r>
      <w:r w:rsidR="006A1ADA">
        <w:rPr>
          <w:bCs/>
        </w:rPr>
        <w:t>otation of Job but rather Elihu’</w:t>
      </w:r>
      <w:r w:rsidR="00722F8D">
        <w:rPr>
          <w:bCs/>
        </w:rPr>
        <w:t>s percep</w:t>
      </w:r>
      <w:r w:rsidR="00722F8D">
        <w:rPr>
          <w:bCs/>
        </w:rPr>
        <w:softHyphen/>
        <w:t>tion of Job’</w:t>
      </w:r>
      <w:r w:rsidR="00F44C11" w:rsidRPr="00F44C11">
        <w:rPr>
          <w:bCs/>
        </w:rPr>
        <w:t xml:space="preserve">s opinion/attitude.  </w:t>
      </w:r>
    </w:p>
    <w:p w14:paraId="7BA39DD6" w14:textId="43A9290A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 xml:space="preserve">While the quotation of verse 3 does not seem to be an “ipsissima </w:t>
      </w:r>
      <w:proofErr w:type="spellStart"/>
      <w:r w:rsidRPr="00F44C11">
        <w:rPr>
          <w:bCs/>
        </w:rPr>
        <w:t>verba</w:t>
      </w:r>
      <w:proofErr w:type="spellEnd"/>
      <w:r w:rsidRPr="00F44C11">
        <w:rPr>
          <w:bCs/>
        </w:rPr>
        <w:t xml:space="preserve">” quotation either, it does </w:t>
      </w:r>
      <w:r w:rsidR="006A1ADA">
        <w:rPr>
          <w:bCs/>
        </w:rPr>
        <w:t>seem to convey the sense of Job’</w:t>
      </w:r>
      <w:r w:rsidRPr="00F44C11">
        <w:rPr>
          <w:bCs/>
        </w:rPr>
        <w:t xml:space="preserve">s words in 9:28-31.  </w:t>
      </w:r>
    </w:p>
    <w:p w14:paraId="2AF738F0" w14:textId="3FB012F9" w:rsidR="00F44C11" w:rsidRPr="00F44C11" w:rsidRDefault="006A1ADA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replied to Job’</w:t>
      </w:r>
      <w:r w:rsidR="00F44C11" w:rsidRPr="00F44C11">
        <w:rPr>
          <w:bCs/>
        </w:rPr>
        <w:t>s assertions (35:4-8).</w:t>
      </w:r>
    </w:p>
    <w:p w14:paraId="69501B2A" w14:textId="61630ED0" w:rsidR="00F44C11" w:rsidRPr="00F44C11" w:rsidRDefault="002128EE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 reference to “friends</w:t>
      </w:r>
      <w:r w:rsidR="006A1ADA">
        <w:rPr>
          <w:bCs/>
        </w:rPr>
        <w:t>” (v</w:t>
      </w:r>
      <w:r w:rsidR="00F44C11" w:rsidRPr="00F44C11">
        <w:rPr>
          <w:bCs/>
        </w:rPr>
        <w:t>. 4)</w:t>
      </w:r>
      <w:r w:rsidR="00750E91">
        <w:rPr>
          <w:bCs/>
        </w:rPr>
        <w:t xml:space="preserve"> perhaps</w:t>
      </w:r>
      <w:r w:rsidR="006A1ADA">
        <w:rPr>
          <w:bCs/>
        </w:rPr>
        <w:t xml:space="preserve"> means others with Job’</w:t>
      </w:r>
      <w:r w:rsidR="00F44C11" w:rsidRPr="00F44C11">
        <w:rPr>
          <w:bCs/>
        </w:rPr>
        <w:t>s attitude rather than his three friends.</w:t>
      </w:r>
      <w:r w:rsidR="00F44C11" w:rsidRPr="00F44C11">
        <w:rPr>
          <w:bCs/>
          <w:vertAlign w:val="superscript"/>
        </w:rPr>
        <w:t>6</w:t>
      </w:r>
    </w:p>
    <w:p w14:paraId="412EFB24" w14:textId="5216320F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He poi</w:t>
      </w:r>
      <w:r w:rsidR="006A1ADA">
        <w:rPr>
          <w:bCs/>
        </w:rPr>
        <w:t>nted out to Job that a transcendent God is</w:t>
      </w:r>
      <w:r w:rsidRPr="00F44C11">
        <w:rPr>
          <w:bCs/>
        </w:rPr>
        <w:t xml:space="preserve"> not affecte</w:t>
      </w:r>
      <w:r w:rsidR="006A1ADA">
        <w:rPr>
          <w:bCs/>
        </w:rPr>
        <w:t>d (helped/harmed) by either man’</w:t>
      </w:r>
      <w:r w:rsidRPr="00F44C11">
        <w:rPr>
          <w:bCs/>
        </w:rPr>
        <w:t>s</w:t>
      </w:r>
      <w:r w:rsidR="006A1ADA">
        <w:rPr>
          <w:bCs/>
        </w:rPr>
        <w:t xml:space="preserve"> righteousness or wickedness (vv</w:t>
      </w:r>
      <w:r w:rsidRPr="00F44C11">
        <w:rPr>
          <w:bCs/>
        </w:rPr>
        <w:t>. 5-7).</w:t>
      </w:r>
    </w:p>
    <w:p w14:paraId="42656899" w14:textId="2AE7B6A4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did</w:t>
      </w:r>
      <w:r w:rsidR="00F44C11" w:rsidRPr="00F44C11">
        <w:rPr>
          <w:bCs/>
        </w:rPr>
        <w:t xml:space="preserve"> not appear to be sayi</w:t>
      </w:r>
      <w:r>
        <w:rPr>
          <w:bCs/>
        </w:rPr>
        <w:t>ng that God was indifferent to man’</w:t>
      </w:r>
      <w:r w:rsidR="00F44C11" w:rsidRPr="00F44C11">
        <w:rPr>
          <w:bCs/>
        </w:rPr>
        <w:t>s behavior (see 36:5-15).</w:t>
      </w:r>
    </w:p>
    <w:p w14:paraId="476A8B3A" w14:textId="30F135FB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750E91">
        <w:rPr>
          <w:bCs/>
        </w:rPr>
        <w:t>Other men</w:t>
      </w:r>
      <w:r w:rsidR="006A1ADA">
        <w:rPr>
          <w:bCs/>
        </w:rPr>
        <w:t xml:space="preserve"> are the beneficiaries of a man’s behavior (v</w:t>
      </w:r>
      <w:r w:rsidRPr="00F44C11">
        <w:rPr>
          <w:bCs/>
        </w:rPr>
        <w:t>. 8).</w:t>
      </w:r>
    </w:p>
    <w:p w14:paraId="128EBACC" w14:textId="251179B0" w:rsidR="00F44C11" w:rsidRPr="00F44C11" w:rsidRDefault="002128EE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explained God’</w:t>
      </w:r>
      <w:r w:rsidR="00F44C11" w:rsidRPr="00F44C11">
        <w:rPr>
          <w:bCs/>
        </w:rPr>
        <w:t>s failure to relieve some suffering (35:9-13).</w:t>
      </w:r>
    </w:p>
    <w:p w14:paraId="08A0DD5C" w14:textId="0D2CB03D" w:rsidR="00F44C11" w:rsidRPr="00F44C11" w:rsidRDefault="006A1ADA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 oppressed cry out (v</w:t>
      </w:r>
      <w:r w:rsidR="00F44C11" w:rsidRPr="00F44C11">
        <w:rPr>
          <w:bCs/>
        </w:rPr>
        <w:t>.</w:t>
      </w:r>
      <w:r>
        <w:rPr>
          <w:bCs/>
        </w:rPr>
        <w:t xml:space="preserve"> 9), but God does not answer (v</w:t>
      </w:r>
      <w:r w:rsidR="00F44C11" w:rsidRPr="00F44C11">
        <w:rPr>
          <w:bCs/>
        </w:rPr>
        <w:t>. 12).</w:t>
      </w:r>
    </w:p>
    <w:p w14:paraId="1E58BD35" w14:textId="15A9AC04" w:rsidR="00F44C11" w:rsidRPr="00F44C11" w:rsidRDefault="00750E9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lastRenderedPageBreak/>
        <w:t>Elihu suggested that the reason God didn’t</w:t>
      </w:r>
      <w:r w:rsidR="00F44C11" w:rsidRPr="00F44C11">
        <w:rPr>
          <w:bCs/>
        </w:rPr>
        <w:t xml:space="preserve"> answer is that those who cry out frequently do so with no intention of recognizing the sovereignty of God or glorif</w:t>
      </w:r>
      <w:r w:rsidR="006A1ADA">
        <w:rPr>
          <w:bCs/>
        </w:rPr>
        <w:t>ying Him--they are too proud (vv</w:t>
      </w:r>
      <w:r w:rsidR="00F44C11" w:rsidRPr="00F44C11">
        <w:rPr>
          <w:bCs/>
        </w:rPr>
        <w:t>. 10-12).</w:t>
      </w:r>
    </w:p>
    <w:p w14:paraId="4D5F693A" w14:textId="08519192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 xml:space="preserve">Driver and Gray describe the “empty talk” of verse 13 in this fashion: </w:t>
      </w:r>
      <w:r w:rsidR="00880A81">
        <w:rPr>
          <w:bCs/>
          <w:i/>
          <w:iCs/>
        </w:rPr>
        <w:t>“</w:t>
      </w:r>
      <w:r w:rsidRPr="00F44C11">
        <w:rPr>
          <w:bCs/>
          <w:i/>
          <w:iCs/>
        </w:rPr>
        <w:t>mere empty complaining (9), not the voice</w:t>
      </w:r>
      <w:r w:rsidR="00880A81">
        <w:rPr>
          <w:bCs/>
          <w:i/>
          <w:iCs/>
        </w:rPr>
        <w:t xml:space="preserve"> of true religious trust (10ff).”</w:t>
      </w:r>
      <w:r w:rsidRPr="00F44C11">
        <w:rPr>
          <w:bCs/>
          <w:i/>
          <w:iCs/>
        </w:rPr>
        <w:t xml:space="preserve"> </w:t>
      </w:r>
      <w:r w:rsidRPr="00F44C11">
        <w:rPr>
          <w:bCs/>
          <w:vertAlign w:val="superscript"/>
        </w:rPr>
        <w:t>7</w:t>
      </w:r>
    </w:p>
    <w:p w14:paraId="2E827193" w14:textId="0991E1AE" w:rsidR="00F44C11" w:rsidRPr="00F44C11" w:rsidRDefault="00880A81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rebuked</w:t>
      </w:r>
      <w:r w:rsidR="00F44C11" w:rsidRPr="00F44C11">
        <w:rPr>
          <w:bCs/>
        </w:rPr>
        <w:t xml:space="preserve"> Job (35:14-16).</w:t>
      </w:r>
    </w:p>
    <w:p w14:paraId="5D4BD2AB" w14:textId="2938CE53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The sense of verse 14 is unclear</w:t>
      </w:r>
      <w:r w:rsidR="00750E91">
        <w:rPr>
          <w:bCs/>
        </w:rPr>
        <w:t>,</w:t>
      </w:r>
      <w:r w:rsidRPr="00F44C11">
        <w:rPr>
          <w:bCs/>
        </w:rPr>
        <w:t xml:space="preserve"> as a consultation of different translators will make amply plain.</w:t>
      </w:r>
    </w:p>
    <w:p w14:paraId="08114A59" w14:textId="4AC23B9B" w:rsidR="00503321" w:rsidRDefault="00F44C11" w:rsidP="0050332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Some think that the whole verse is a so</w:t>
      </w:r>
      <w:r w:rsidR="00880A81">
        <w:rPr>
          <w:bCs/>
        </w:rPr>
        <w:t>rt of paraphrase of Job’</w:t>
      </w:r>
      <w:r w:rsidRPr="00F44C11">
        <w:rPr>
          <w:bCs/>
        </w:rPr>
        <w:t>s complaint</w:t>
      </w:r>
      <w:r w:rsidR="00880A81">
        <w:rPr>
          <w:bCs/>
        </w:rPr>
        <w:t>,</w:t>
      </w:r>
      <w:r w:rsidRPr="00F44C11">
        <w:rPr>
          <w:bCs/>
        </w:rPr>
        <w:t xml:space="preserve"> wit</w:t>
      </w:r>
      <w:r w:rsidR="00880A81">
        <w:rPr>
          <w:bCs/>
        </w:rPr>
        <w:t>h verses 15-16 containing Elihu’s answer</w:t>
      </w:r>
      <w:r w:rsidR="00503321">
        <w:rPr>
          <w:bCs/>
        </w:rPr>
        <w:t xml:space="preserve"> (the ESV seems to support this view)</w:t>
      </w:r>
      <w:r w:rsidR="00880A81">
        <w:rPr>
          <w:bCs/>
        </w:rPr>
        <w:t>. If this is correct, Job was claiming that he had presented his case and could not</w:t>
      </w:r>
      <w:r w:rsidRPr="00F44C11">
        <w:rPr>
          <w:bCs/>
        </w:rPr>
        <w:t xml:space="preserve"> find G</w:t>
      </w:r>
      <w:r w:rsidR="00880A81">
        <w:rPr>
          <w:bCs/>
        </w:rPr>
        <w:t>od to hear it and Elihu counseled</w:t>
      </w:r>
      <w:r w:rsidRPr="00F44C11">
        <w:rPr>
          <w:bCs/>
        </w:rPr>
        <w:t xml:space="preserve"> him to </w:t>
      </w:r>
      <w:r w:rsidR="00880A81">
        <w:rPr>
          <w:bCs/>
        </w:rPr>
        <w:t>be patient--God knew his circumstances and would</w:t>
      </w:r>
      <w:r w:rsidRPr="00F44C11">
        <w:rPr>
          <w:bCs/>
        </w:rPr>
        <w:t xml:space="preserve"> a</w:t>
      </w:r>
      <w:r w:rsidR="00880A81">
        <w:rPr>
          <w:bCs/>
        </w:rPr>
        <w:t xml:space="preserve">ct. </w:t>
      </w:r>
      <w:r w:rsidR="00503321">
        <w:rPr>
          <w:bCs/>
        </w:rPr>
        <w:t>In verses 15-16, h</w:t>
      </w:r>
      <w:r w:rsidR="00880A81" w:rsidRPr="00503321">
        <w:rPr>
          <w:bCs/>
        </w:rPr>
        <w:t>e affirmed that Job, because God had not acted swiftly, had</w:t>
      </w:r>
      <w:r w:rsidRPr="00503321">
        <w:rPr>
          <w:bCs/>
        </w:rPr>
        <w:t xml:space="preserve"> indulged in vain and foolish talk.</w:t>
      </w:r>
      <w:r w:rsidRPr="00503321">
        <w:rPr>
          <w:bCs/>
          <w:vertAlign w:val="superscript"/>
        </w:rPr>
        <w:t>8</w:t>
      </w:r>
    </w:p>
    <w:p w14:paraId="40DDC1CA" w14:textId="46AA5591" w:rsidR="00F44C11" w:rsidRPr="00503321" w:rsidRDefault="000B5B13" w:rsidP="00503321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The NKJV suggests that Elihu encouraged Job to be patient, trusting in God’s justice</w:t>
      </w:r>
      <w:r w:rsidR="00F44C11" w:rsidRPr="00503321">
        <w:rPr>
          <w:bCs/>
        </w:rPr>
        <w:t>.</w:t>
      </w:r>
    </w:p>
    <w:p w14:paraId="166029CB" w14:textId="0FA17824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Other</w:t>
      </w:r>
      <w:r w:rsidR="000B5B13">
        <w:rPr>
          <w:bCs/>
        </w:rPr>
        <w:t>s</w:t>
      </w:r>
      <w:r w:rsidRPr="00F44C11">
        <w:rPr>
          <w:bCs/>
        </w:rPr>
        <w:t xml:space="preserve"> suggest that all of verses 14-15 are the complaint of Job (see the NIV) with verse 16 bein</w:t>
      </w:r>
      <w:r w:rsidR="00880A81">
        <w:rPr>
          <w:bCs/>
        </w:rPr>
        <w:t>g Elihu’</w:t>
      </w:r>
      <w:r w:rsidRPr="00F44C11">
        <w:rPr>
          <w:bCs/>
        </w:rPr>
        <w:t>s commentary on the foolishness of Job.</w:t>
      </w:r>
      <w:r w:rsidRPr="00F44C11">
        <w:rPr>
          <w:bCs/>
          <w:vertAlign w:val="superscript"/>
        </w:rPr>
        <w:t>9</w:t>
      </w:r>
    </w:p>
    <w:p w14:paraId="02300832" w14:textId="0DCA34A1" w:rsidR="00F44C11" w:rsidRPr="00F44C11" w:rsidRDefault="00880A8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had</w:t>
      </w:r>
      <w:r w:rsidR="00F44C11" w:rsidRPr="00F44C11">
        <w:rPr>
          <w:bCs/>
        </w:rPr>
        <w:t xml:space="preserve"> said that he wished for a face-to-face meeting with God to present his case (e.g.</w:t>
      </w:r>
      <w:r>
        <w:rPr>
          <w:bCs/>
        </w:rPr>
        <w:t>,</w:t>
      </w:r>
      <w:r w:rsidR="00F44C11" w:rsidRPr="00F44C11">
        <w:rPr>
          <w:bCs/>
        </w:rPr>
        <w:t xml:space="preserve"> 23:3-5).</w:t>
      </w:r>
    </w:p>
    <w:p w14:paraId="18C0DED7" w14:textId="220AA492" w:rsidR="00F44C11" w:rsidRPr="00F44C11" w:rsidRDefault="00880A81" w:rsidP="00F44C11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Elihu’</w:t>
      </w:r>
      <w:r w:rsidR="00F44C11" w:rsidRPr="00F44C11">
        <w:rPr>
          <w:b/>
          <w:bCs/>
        </w:rPr>
        <w:t>s conclusion (36:1-37:24)</w:t>
      </w:r>
    </w:p>
    <w:p w14:paraId="3A318A74" w14:textId="3693DB3C" w:rsidR="00F44C11" w:rsidRPr="00F44C11" w:rsidRDefault="00880A81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reaffirmed God’</w:t>
      </w:r>
      <w:r w:rsidR="00F44C11" w:rsidRPr="00F44C11">
        <w:rPr>
          <w:bCs/>
        </w:rPr>
        <w:t>s righteousness (36:1-15).</w:t>
      </w:r>
    </w:p>
    <w:p w14:paraId="1999631D" w14:textId="60D259BB" w:rsidR="00F44C11" w:rsidRPr="00F44C11" w:rsidRDefault="00880A8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requested Job’</w:t>
      </w:r>
      <w:r w:rsidR="00F44C11" w:rsidRPr="00F44C11">
        <w:rPr>
          <w:bCs/>
        </w:rPr>
        <w:t>s patience for</w:t>
      </w:r>
      <w:r>
        <w:rPr>
          <w:bCs/>
        </w:rPr>
        <w:t xml:space="preserve"> he had more to say (vv. 1-4). If Elihu was</w:t>
      </w:r>
      <w:r w:rsidR="00F44C11" w:rsidRPr="00F44C11">
        <w:rPr>
          <w:bCs/>
        </w:rPr>
        <w:t xml:space="preserve"> speaking of himself in verse 4, a</w:t>
      </w:r>
      <w:r>
        <w:rPr>
          <w:bCs/>
        </w:rPr>
        <w:t>s seems likely, his arrogance was</w:t>
      </w:r>
      <w:r w:rsidR="00F44C11" w:rsidRPr="00F44C11">
        <w:rPr>
          <w:bCs/>
        </w:rPr>
        <w:t xml:space="preserve"> somewhat overwhelming (see 37:16).</w:t>
      </w:r>
    </w:p>
    <w:p w14:paraId="2C7C1EF6" w14:textId="6EB4B420" w:rsidR="00F44C11" w:rsidRPr="00F44C11" w:rsidRDefault="00880A8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supported his affirmation of God’</w:t>
      </w:r>
      <w:r w:rsidR="00F44C11" w:rsidRPr="00F44C11">
        <w:rPr>
          <w:bCs/>
        </w:rPr>
        <w:t>s righteousness by describing His justice.</w:t>
      </w:r>
    </w:p>
    <w:p w14:paraId="30BC8B86" w14:textId="0147CFF8" w:rsidR="00F44C11" w:rsidRPr="00F44C11" w:rsidRDefault="00880A81" w:rsidP="00F44C11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He exalts</w:t>
      </w:r>
      <w:r w:rsidR="00F44C11" w:rsidRPr="00F44C11">
        <w:rPr>
          <w:bCs/>
        </w:rPr>
        <w:t xml:space="preserve"> the righteous an</w:t>
      </w:r>
      <w:r>
        <w:rPr>
          <w:bCs/>
        </w:rPr>
        <w:t>d cuts off the wicked (vv</w:t>
      </w:r>
      <w:r w:rsidR="00F44C11" w:rsidRPr="00F44C11">
        <w:rPr>
          <w:bCs/>
        </w:rPr>
        <w:t>. 6-7).</w:t>
      </w:r>
    </w:p>
    <w:p w14:paraId="4C416A72" w14:textId="3276DB65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 xml:space="preserve">If the righteous </w:t>
      </w:r>
      <w:r w:rsidRPr="000B5B13">
        <w:rPr>
          <w:b/>
          <w:bCs/>
          <w:i/>
        </w:rPr>
        <w:t>do</w:t>
      </w:r>
      <w:r w:rsidRPr="00F44C11">
        <w:rPr>
          <w:bCs/>
        </w:rPr>
        <w:t xml:space="preserve"> suffer, their pain </w:t>
      </w:r>
      <w:r w:rsidR="00880A81">
        <w:rPr>
          <w:bCs/>
        </w:rPr>
        <w:t xml:space="preserve">is disciplinary in its nature. </w:t>
      </w:r>
      <w:r w:rsidRPr="00F44C11">
        <w:rPr>
          <w:bCs/>
        </w:rPr>
        <w:t>Whether they enjoy prosperity or perish in the future depends on whether they properly</w:t>
      </w:r>
      <w:r w:rsidR="00880A81">
        <w:rPr>
          <w:bCs/>
        </w:rPr>
        <w:t xml:space="preserve"> receive God’s chastise</w:t>
      </w:r>
      <w:r w:rsidR="00880A81">
        <w:rPr>
          <w:bCs/>
        </w:rPr>
        <w:softHyphen/>
        <w:t>ment (vv</w:t>
      </w:r>
      <w:r w:rsidRPr="00F44C11">
        <w:rPr>
          <w:bCs/>
        </w:rPr>
        <w:t>. 8-12).</w:t>
      </w:r>
    </w:p>
    <w:p w14:paraId="049D7E4B" w14:textId="13EACD62" w:rsidR="00F44C11" w:rsidRPr="00F44C11" w:rsidRDefault="00880A8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described</w:t>
      </w:r>
      <w:r w:rsidR="00F44C11" w:rsidRPr="00F44C11">
        <w:rPr>
          <w:bCs/>
        </w:rPr>
        <w:t xml:space="preserve"> those who will not tur</w:t>
      </w:r>
      <w:r w:rsidR="000B5B13">
        <w:rPr>
          <w:bCs/>
        </w:rPr>
        <w:t xml:space="preserve">n from their </w:t>
      </w:r>
      <w:proofErr w:type="gramStart"/>
      <w:r w:rsidR="000B5B13">
        <w:rPr>
          <w:bCs/>
        </w:rPr>
        <w:t>sin</w:t>
      </w:r>
      <w:proofErr w:type="gramEnd"/>
      <w:r w:rsidR="000B5B13">
        <w:rPr>
          <w:bCs/>
        </w:rPr>
        <w:t xml:space="preserve"> and he pictured their end (vv</w:t>
      </w:r>
      <w:r w:rsidR="00F44C11" w:rsidRPr="00F44C11">
        <w:rPr>
          <w:bCs/>
        </w:rPr>
        <w:t>. 13-15).</w:t>
      </w:r>
    </w:p>
    <w:p w14:paraId="2902C5C9" w14:textId="0809F5B7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Noti</w:t>
      </w:r>
      <w:r w:rsidR="00880A81">
        <w:rPr>
          <w:bCs/>
        </w:rPr>
        <w:t>ce the similarity between Elihu’</w:t>
      </w:r>
      <w:r w:rsidRPr="00F44C11">
        <w:rPr>
          <w:bCs/>
        </w:rPr>
        <w:t>s spee</w:t>
      </w:r>
      <w:r w:rsidR="00880A81">
        <w:rPr>
          <w:bCs/>
        </w:rPr>
        <w:t>ch here and that of Eliphaz (chapter</w:t>
      </w:r>
      <w:r w:rsidRPr="00F44C11">
        <w:rPr>
          <w:bCs/>
        </w:rPr>
        <w:t xml:space="preserve"> 15).</w:t>
      </w:r>
    </w:p>
    <w:p w14:paraId="6A6A6EE2" w14:textId="3F2831F1" w:rsidR="00F44C11" w:rsidRPr="00F44C11" w:rsidRDefault="000B5B13" w:rsidP="00F44C11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The NKJV translates “perverted persons” in verse 14. The “cult prostitutes</w:t>
      </w:r>
      <w:r w:rsidR="00F44C11" w:rsidRPr="00F44C11">
        <w:rPr>
          <w:bCs/>
        </w:rPr>
        <w:t xml:space="preserve">” </w:t>
      </w:r>
      <w:r>
        <w:rPr>
          <w:bCs/>
        </w:rPr>
        <w:t xml:space="preserve">(ESV) </w:t>
      </w:r>
      <w:r w:rsidR="00F44C11" w:rsidRPr="00F44C11">
        <w:rPr>
          <w:bCs/>
        </w:rPr>
        <w:t xml:space="preserve">is probably a reference to male temple-prostitutes (see 1 Kings </w:t>
      </w:r>
      <w:proofErr w:type="gramStart"/>
      <w:r w:rsidR="00F44C11" w:rsidRPr="00F44C11">
        <w:rPr>
          <w:bCs/>
        </w:rPr>
        <w:t>14:24;</w:t>
      </w:r>
      <w:proofErr w:type="gramEnd"/>
      <w:r w:rsidR="00F44C11" w:rsidRPr="00F44C11">
        <w:rPr>
          <w:bCs/>
        </w:rPr>
        <w:t xml:space="preserve"> Deuteronomy 23:17).</w:t>
      </w:r>
      <w:r w:rsidR="00F44C11" w:rsidRPr="00F44C11">
        <w:rPr>
          <w:bCs/>
          <w:vertAlign w:val="superscript"/>
        </w:rPr>
        <w:t>10</w:t>
      </w:r>
    </w:p>
    <w:p w14:paraId="1F614DF9" w14:textId="02F74014" w:rsidR="00F44C11" w:rsidRPr="00F44C11" w:rsidRDefault="00880A81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cautioned</w:t>
      </w:r>
      <w:r w:rsidR="00F44C11" w:rsidRPr="00F44C11">
        <w:rPr>
          <w:bCs/>
        </w:rPr>
        <w:t xml:space="preserve"> Job (36:16-25).</w:t>
      </w:r>
    </w:p>
    <w:p w14:paraId="72F903E6" w14:textId="54CE7F62" w:rsidR="00F44C11" w:rsidRPr="00F44C11" w:rsidRDefault="00880A8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applied</w:t>
      </w:r>
      <w:r w:rsidR="00F44C11" w:rsidRPr="00F44C11">
        <w:rPr>
          <w:bCs/>
        </w:rPr>
        <w:t xml:space="preserve"> the principles just noted to Job as an explanation f</w:t>
      </w:r>
      <w:r>
        <w:rPr>
          <w:bCs/>
        </w:rPr>
        <w:t>or Job’s continued suffering (vv</w:t>
      </w:r>
      <w:r w:rsidR="00F44C11" w:rsidRPr="00F44C11">
        <w:rPr>
          <w:bCs/>
        </w:rPr>
        <w:t>. 16-17).</w:t>
      </w:r>
    </w:p>
    <w:p w14:paraId="56178278" w14:textId="58A656B3" w:rsidR="00F44C11" w:rsidRPr="00F44C11" w:rsidRDefault="00880A8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lastRenderedPageBreak/>
        <w:t>He warned</w:t>
      </w:r>
      <w:r w:rsidR="00F44C11" w:rsidRPr="00F44C11">
        <w:rPr>
          <w:bCs/>
        </w:rPr>
        <w:t xml:space="preserve"> Job lest his rashness cause God to destroy him suddenly, reminding Job that he (Job) co</w:t>
      </w:r>
      <w:r>
        <w:rPr>
          <w:bCs/>
        </w:rPr>
        <w:t>uld not stop such a judgment (vv</w:t>
      </w:r>
      <w:r w:rsidR="00F44C11" w:rsidRPr="00F44C11">
        <w:rPr>
          <w:bCs/>
        </w:rPr>
        <w:t>. 18-19).</w:t>
      </w:r>
    </w:p>
    <w:p w14:paraId="5EF50F6E" w14:textId="7A627A92" w:rsidR="00F44C11" w:rsidRPr="00F44C11" w:rsidRDefault="00880A8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admonished</w:t>
      </w:r>
      <w:r w:rsidR="00F44C11" w:rsidRPr="00F44C11">
        <w:rPr>
          <w:bCs/>
        </w:rPr>
        <w:t xml:space="preserve"> Job to choose to bear his suffering rather than to turn</w:t>
      </w:r>
      <w:r>
        <w:rPr>
          <w:bCs/>
        </w:rPr>
        <w:t>,</w:t>
      </w:r>
      <w:r w:rsidR="00F44C11" w:rsidRPr="00F44C11">
        <w:rPr>
          <w:bCs/>
        </w:rPr>
        <w:t xml:space="preserve"> in hi</w:t>
      </w:r>
      <w:r>
        <w:rPr>
          <w:bCs/>
        </w:rPr>
        <w:t>s discouragement, to iniquity (vv</w:t>
      </w:r>
      <w:r w:rsidR="00F44C11" w:rsidRPr="00F44C11">
        <w:rPr>
          <w:bCs/>
        </w:rPr>
        <w:t>. 20-21).</w:t>
      </w:r>
    </w:p>
    <w:p w14:paraId="7A5DE6FE" w14:textId="733B7DE9" w:rsidR="00F44C11" w:rsidRPr="00F44C11" w:rsidRDefault="00880A81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continued</w:t>
      </w:r>
      <w:r w:rsidR="00F44C11" w:rsidRPr="00F44C11">
        <w:rPr>
          <w:bCs/>
        </w:rPr>
        <w:t xml:space="preserve"> his warning to Job by implicitly asserting that no one has the ri</w:t>
      </w:r>
      <w:r>
        <w:rPr>
          <w:bCs/>
        </w:rPr>
        <w:t>ght to teach or admonish God (vv</w:t>
      </w:r>
      <w:r w:rsidR="00F44C11" w:rsidRPr="00F44C11">
        <w:rPr>
          <w:bCs/>
        </w:rPr>
        <w:t>. 22-23).</w:t>
      </w:r>
    </w:p>
    <w:p w14:paraId="7F739E06" w14:textId="71A51D7C" w:rsidR="00F44C11" w:rsidRPr="00F44C11" w:rsidRDefault="00593C47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Man’</w:t>
      </w:r>
      <w:r w:rsidR="00F44C11" w:rsidRPr="00F44C11">
        <w:rPr>
          <w:bCs/>
        </w:rPr>
        <w:t>s proper respo</w:t>
      </w:r>
      <w:r w:rsidR="00880A81">
        <w:rPr>
          <w:bCs/>
        </w:rPr>
        <w:t>nse to God is to magnify Him (vv</w:t>
      </w:r>
      <w:r w:rsidR="00F44C11" w:rsidRPr="00F44C11">
        <w:rPr>
          <w:bCs/>
        </w:rPr>
        <w:t>. 24-25).</w:t>
      </w:r>
    </w:p>
    <w:p w14:paraId="4CFE7144" w14:textId="2CF44280" w:rsidR="00F44C11" w:rsidRPr="00F44C11" w:rsidRDefault="00593C47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illustrated God’</w:t>
      </w:r>
      <w:r w:rsidR="00F44C11" w:rsidRPr="00F44C11">
        <w:rPr>
          <w:bCs/>
        </w:rPr>
        <w:t>s greatness/power (36:26-37:13).</w:t>
      </w:r>
    </w:p>
    <w:p w14:paraId="584C0C87" w14:textId="7D6F3EEA" w:rsidR="00F44C11" w:rsidRPr="00F44C11" w:rsidRDefault="00593C47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drew Job’s attention to God’</w:t>
      </w:r>
      <w:r w:rsidR="00F44C11" w:rsidRPr="00F44C11">
        <w:rPr>
          <w:bCs/>
        </w:rPr>
        <w:t>s working in nature, particularly to His control of the weather (e.g., clouds, thunder, snow, rain, wind, etc.).</w:t>
      </w:r>
    </w:p>
    <w:p w14:paraId="7889742D" w14:textId="6FE09888" w:rsidR="00F44C11" w:rsidRPr="00F44C11" w:rsidRDefault="00593C47" w:rsidP="00F44C11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He mentioned several purposes behind God’</w:t>
      </w:r>
      <w:r w:rsidR="00F44C11" w:rsidRPr="00F44C11">
        <w:rPr>
          <w:bCs/>
        </w:rPr>
        <w:t>s actions: judgment or correction (36:31; 37:13); provision of food (36:31); mercy (37:13).</w:t>
      </w:r>
    </w:p>
    <w:p w14:paraId="4C3ADA15" w14:textId="0F26FAF6" w:rsidR="00F44C11" w:rsidRPr="00F44C11" w:rsidRDefault="00F44C11" w:rsidP="00F44C11">
      <w:pPr>
        <w:numPr>
          <w:ilvl w:val="3"/>
          <w:numId w:val="1"/>
        </w:numPr>
        <w:spacing w:after="120"/>
        <w:rPr>
          <w:bCs/>
        </w:rPr>
      </w:pPr>
      <w:r w:rsidRPr="00F44C11">
        <w:rPr>
          <w:bCs/>
        </w:rPr>
        <w:t>By several of his statements (e.g.</w:t>
      </w:r>
      <w:r w:rsidR="007B78DC">
        <w:rPr>
          <w:bCs/>
        </w:rPr>
        <w:t>,</w:t>
      </w:r>
      <w:r w:rsidRPr="00F44C11">
        <w:rPr>
          <w:bCs/>
        </w:rPr>
        <w:t xml:space="preserve"> 36:29; 37:5, 7), </w:t>
      </w:r>
      <w:r w:rsidR="00593C47">
        <w:rPr>
          <w:bCs/>
        </w:rPr>
        <w:t>it becomes apparent that Elihu’s purpose was</w:t>
      </w:r>
      <w:r w:rsidRPr="00F44C11">
        <w:rPr>
          <w:bCs/>
        </w:rPr>
        <w:t xml:space="preserve"> to impress Job with the helpl</w:t>
      </w:r>
      <w:r w:rsidR="00593C47">
        <w:rPr>
          <w:bCs/>
        </w:rPr>
        <w:t>ess</w:t>
      </w:r>
      <w:r w:rsidR="00593C47">
        <w:rPr>
          <w:bCs/>
        </w:rPr>
        <w:softHyphen/>
        <w:t>ness of man compared to God’</w:t>
      </w:r>
      <w:r w:rsidRPr="00F44C11">
        <w:rPr>
          <w:bCs/>
        </w:rPr>
        <w:t>s power.</w:t>
      </w:r>
    </w:p>
    <w:p w14:paraId="08CD3BA9" w14:textId="661F150E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In my opinion, Elihu succe</w:t>
      </w:r>
      <w:r w:rsidR="00593C47">
        <w:rPr>
          <w:bCs/>
        </w:rPr>
        <w:t>ssfully and beautifully sustained</w:t>
      </w:r>
      <w:r w:rsidRPr="00F44C11">
        <w:rPr>
          <w:bCs/>
        </w:rPr>
        <w:t xml:space="preserve"> his proposi</w:t>
      </w:r>
      <w:r w:rsidRPr="00F44C11">
        <w:rPr>
          <w:bCs/>
        </w:rPr>
        <w:softHyphen/>
        <w:t xml:space="preserve">tion, </w:t>
      </w:r>
      <w:r w:rsidRPr="00F44C11">
        <w:rPr>
          <w:b/>
          <w:bCs/>
        </w:rPr>
        <w:t>“God is great”</w:t>
      </w:r>
      <w:r w:rsidRPr="00F44C11">
        <w:rPr>
          <w:bCs/>
        </w:rPr>
        <w:t xml:space="preserve"> (36:26).</w:t>
      </w:r>
    </w:p>
    <w:p w14:paraId="447688AD" w14:textId="77BCCB5D" w:rsidR="00F44C11" w:rsidRPr="00F44C11" w:rsidRDefault="00593C47" w:rsidP="00F44C11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Elihu challenged</w:t>
      </w:r>
      <w:r w:rsidR="00F44C11" w:rsidRPr="00F44C11">
        <w:rPr>
          <w:bCs/>
        </w:rPr>
        <w:t xml:space="preserve"> Job (37:14-23).</w:t>
      </w:r>
    </w:p>
    <w:p w14:paraId="12663D3A" w14:textId="3550AB96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 xml:space="preserve">In connection to </w:t>
      </w:r>
      <w:r w:rsidR="00593C47">
        <w:rPr>
          <w:bCs/>
        </w:rPr>
        <w:t>the previous section, Elihu asked</w:t>
      </w:r>
      <w:r w:rsidRPr="00F44C11">
        <w:rPr>
          <w:bCs/>
        </w:rPr>
        <w:t xml:space="preserve"> Job </w:t>
      </w:r>
      <w:proofErr w:type="gramStart"/>
      <w:r w:rsidRPr="00F44C11">
        <w:rPr>
          <w:bCs/>
        </w:rPr>
        <w:t>a number of</w:t>
      </w:r>
      <w:proofErr w:type="gramEnd"/>
      <w:r w:rsidRPr="00F44C11">
        <w:rPr>
          <w:bCs/>
        </w:rPr>
        <w:t xml:space="preserve"> questions designed either to show </w:t>
      </w:r>
      <w:r w:rsidR="00593C47">
        <w:rPr>
          <w:bCs/>
        </w:rPr>
        <w:t>his inability to understand God’s actions or Job’s powerlessness in comparison to God’s strength (vv</w:t>
      </w:r>
      <w:r w:rsidRPr="00F44C11">
        <w:rPr>
          <w:bCs/>
        </w:rPr>
        <w:t>. 14-18).</w:t>
      </w:r>
    </w:p>
    <w:p w14:paraId="77478E84" w14:textId="07F2017D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El</w:t>
      </w:r>
      <w:r w:rsidR="00593C47">
        <w:rPr>
          <w:bCs/>
        </w:rPr>
        <w:t>ihu, with a bit of sarcasm, asked</w:t>
      </w:r>
      <w:r w:rsidRPr="00F44C11">
        <w:rPr>
          <w:bCs/>
        </w:rPr>
        <w:t xml:space="preserve"> J</w:t>
      </w:r>
      <w:r w:rsidR="00593C47">
        <w:rPr>
          <w:bCs/>
        </w:rPr>
        <w:t xml:space="preserve">ob what men should say to God. </w:t>
      </w:r>
      <w:r w:rsidR="0010141F">
        <w:rPr>
          <w:bCs/>
        </w:rPr>
        <w:t>By rhetorical question, h</w:t>
      </w:r>
      <w:r w:rsidRPr="00F44C11">
        <w:rPr>
          <w:bCs/>
        </w:rPr>
        <w:t>e the</w:t>
      </w:r>
      <w:r w:rsidR="00593C47">
        <w:rPr>
          <w:bCs/>
        </w:rPr>
        <w:t>n affirmed</w:t>
      </w:r>
      <w:r w:rsidRPr="00F44C11">
        <w:rPr>
          <w:bCs/>
        </w:rPr>
        <w:t xml:space="preserve"> that for man to speak ignorantly would be to invite </w:t>
      </w:r>
      <w:r w:rsidR="00593C47">
        <w:rPr>
          <w:bCs/>
        </w:rPr>
        <w:t>destruction--something Elihu had no wish to do (vv</w:t>
      </w:r>
      <w:r w:rsidRPr="00F44C11">
        <w:rPr>
          <w:bCs/>
        </w:rPr>
        <w:t>. 19-20).</w:t>
      </w:r>
    </w:p>
    <w:p w14:paraId="0F3363DA" w14:textId="0E572554" w:rsidR="00F44C11" w:rsidRPr="00F44C11" w:rsidRDefault="00593C47" w:rsidP="00F44C11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Elihu spoke</w:t>
      </w:r>
      <w:r w:rsidR="00F44C11" w:rsidRPr="00F44C11">
        <w:rPr>
          <w:bCs/>
        </w:rPr>
        <w:t xml:space="preserve"> of the t</w:t>
      </w:r>
      <w:r>
        <w:rPr>
          <w:bCs/>
        </w:rPr>
        <w:t xml:space="preserve">ranscendence of </w:t>
      </w:r>
      <w:proofErr w:type="gramStart"/>
      <w:r>
        <w:rPr>
          <w:bCs/>
        </w:rPr>
        <w:t>God, but</w:t>
      </w:r>
      <w:proofErr w:type="gramEnd"/>
      <w:r>
        <w:rPr>
          <w:bCs/>
        </w:rPr>
        <w:t xml:space="preserve"> affirmed</w:t>
      </w:r>
      <w:r w:rsidR="00F44C11" w:rsidRPr="00F44C11">
        <w:rPr>
          <w:bCs/>
        </w:rPr>
        <w:t xml:space="preserve"> that man can trust Him to be fair and, as a result, men reverence Him.</w:t>
      </w:r>
    </w:p>
    <w:p w14:paraId="418A6C73" w14:textId="4731CF30" w:rsidR="00F44C11" w:rsidRPr="00F44C11" w:rsidRDefault="00F44C11" w:rsidP="00F44C11">
      <w:pPr>
        <w:numPr>
          <w:ilvl w:val="2"/>
          <w:numId w:val="1"/>
        </w:numPr>
        <w:spacing w:after="120"/>
        <w:rPr>
          <w:bCs/>
        </w:rPr>
      </w:pPr>
      <w:r w:rsidRPr="00F44C11">
        <w:rPr>
          <w:bCs/>
        </w:rPr>
        <w:t>In a fina</w:t>
      </w:r>
      <w:r w:rsidR="00593C47">
        <w:rPr>
          <w:bCs/>
        </w:rPr>
        <w:t>l jab, Elihu stated that God did not regard those who were</w:t>
      </w:r>
      <w:r w:rsidRPr="00F44C11">
        <w:rPr>
          <w:bCs/>
        </w:rPr>
        <w:t xml:space="preserve"> “</w:t>
      </w:r>
      <w:r w:rsidR="0010141F">
        <w:rPr>
          <w:bCs/>
        </w:rPr>
        <w:t>wise in their own conceit</w:t>
      </w:r>
      <w:r w:rsidRPr="00F44C11">
        <w:rPr>
          <w:bCs/>
        </w:rPr>
        <w:t xml:space="preserve">.” </w:t>
      </w:r>
      <w:r w:rsidRPr="00F44C11">
        <w:rPr>
          <w:bCs/>
          <w:vertAlign w:val="superscript"/>
        </w:rPr>
        <w:t>11</w:t>
      </w:r>
    </w:p>
    <w:p w14:paraId="27A38BAF" w14:textId="5E9F9612" w:rsidR="00F44C11" w:rsidRPr="00F44C11" w:rsidRDefault="00F44C11" w:rsidP="00F44C11">
      <w:pPr>
        <w:spacing w:after="120"/>
        <w:rPr>
          <w:bCs/>
        </w:rPr>
      </w:pPr>
      <w:r w:rsidRPr="00F44C11">
        <w:rPr>
          <w:b/>
          <w:bCs/>
          <w:u w:val="words"/>
        </w:rPr>
        <w:t>Endnotes</w:t>
      </w:r>
      <w:r w:rsidRPr="00F44C11">
        <w:rPr>
          <w:b/>
          <w:bCs/>
        </w:rPr>
        <w:t>:</w:t>
      </w:r>
    </w:p>
    <w:p w14:paraId="0ADDFF74" w14:textId="19A3C3E0" w:rsidR="00F44C11" w:rsidRPr="00113650" w:rsidRDefault="00F44C11" w:rsidP="00F44C11">
      <w:pPr>
        <w:spacing w:after="120"/>
        <w:rPr>
          <w:bCs/>
          <w:sz w:val="20"/>
        </w:rPr>
      </w:pPr>
      <w:r w:rsidRPr="00113650">
        <w:rPr>
          <w:bCs/>
          <w:sz w:val="20"/>
          <w:vertAlign w:val="superscript"/>
        </w:rPr>
        <w:t>1</w:t>
      </w:r>
      <w:r w:rsidRPr="00113650">
        <w:rPr>
          <w:bCs/>
          <w:sz w:val="20"/>
        </w:rPr>
        <w:t>Gibson, p. 179.</w:t>
      </w:r>
      <w:r w:rsidRPr="00113650">
        <w:rPr>
          <w:bCs/>
          <w:sz w:val="20"/>
        </w:rPr>
        <w:tab/>
      </w:r>
      <w:r w:rsidRPr="00113650">
        <w:rPr>
          <w:bCs/>
          <w:sz w:val="20"/>
        </w:rPr>
        <w:tab/>
      </w:r>
      <w:r w:rsidRPr="00113650">
        <w:rPr>
          <w:bCs/>
          <w:sz w:val="20"/>
        </w:rPr>
        <w:tab/>
      </w:r>
      <w:r w:rsidRPr="00113650">
        <w:rPr>
          <w:bCs/>
          <w:sz w:val="20"/>
          <w:vertAlign w:val="superscript"/>
        </w:rPr>
        <w:t>2</w:t>
      </w:r>
      <w:r w:rsidRPr="00113650">
        <w:rPr>
          <w:bCs/>
          <w:sz w:val="20"/>
        </w:rPr>
        <w:t>Jackson, p. 70.</w:t>
      </w:r>
      <w:r w:rsidRPr="00113650">
        <w:rPr>
          <w:bCs/>
          <w:sz w:val="20"/>
        </w:rPr>
        <w:tab/>
      </w:r>
      <w:r w:rsidRPr="00113650">
        <w:rPr>
          <w:bCs/>
          <w:sz w:val="20"/>
        </w:rPr>
        <w:tab/>
      </w:r>
      <w:r w:rsidRPr="00113650">
        <w:rPr>
          <w:bCs/>
          <w:sz w:val="20"/>
          <w:vertAlign w:val="superscript"/>
        </w:rPr>
        <w:t>3</w:t>
      </w:r>
      <w:r w:rsidRPr="00113650">
        <w:rPr>
          <w:bCs/>
          <w:sz w:val="20"/>
        </w:rPr>
        <w:t>Gibson, p. 187.</w:t>
      </w:r>
      <w:r w:rsidRPr="00113650">
        <w:rPr>
          <w:bCs/>
          <w:sz w:val="20"/>
        </w:rPr>
        <w:tab/>
      </w:r>
      <w:r w:rsidRPr="00113650">
        <w:rPr>
          <w:bCs/>
          <w:sz w:val="20"/>
        </w:rPr>
        <w:tab/>
      </w:r>
    </w:p>
    <w:p w14:paraId="0BA58C59" w14:textId="77777777" w:rsidR="00F44C11" w:rsidRPr="00113650" w:rsidRDefault="00F44C11" w:rsidP="00F44C11">
      <w:pPr>
        <w:spacing w:after="120"/>
        <w:rPr>
          <w:bCs/>
          <w:sz w:val="20"/>
        </w:rPr>
      </w:pPr>
      <w:r w:rsidRPr="00113650">
        <w:rPr>
          <w:bCs/>
          <w:sz w:val="20"/>
          <w:vertAlign w:val="superscript"/>
        </w:rPr>
        <w:t>4</w:t>
      </w:r>
      <w:r w:rsidRPr="00113650">
        <w:rPr>
          <w:bCs/>
          <w:sz w:val="20"/>
        </w:rPr>
        <w:t>Driver and Gray, pp. 300-302.</w:t>
      </w:r>
      <w:r w:rsidRPr="00113650">
        <w:rPr>
          <w:bCs/>
          <w:sz w:val="20"/>
        </w:rPr>
        <w:tab/>
      </w:r>
      <w:r w:rsidRPr="00113650">
        <w:rPr>
          <w:bCs/>
          <w:sz w:val="20"/>
          <w:vertAlign w:val="superscript"/>
        </w:rPr>
        <w:t>5</w:t>
      </w:r>
      <w:r w:rsidRPr="00113650">
        <w:rPr>
          <w:bCs/>
          <w:sz w:val="20"/>
        </w:rPr>
        <w:t>Gibson, p. 190.</w:t>
      </w:r>
      <w:r w:rsidRPr="00113650">
        <w:rPr>
          <w:bCs/>
          <w:sz w:val="20"/>
        </w:rPr>
        <w:tab/>
      </w:r>
      <w:r w:rsidRPr="00113650">
        <w:rPr>
          <w:bCs/>
          <w:sz w:val="20"/>
        </w:rPr>
        <w:tab/>
      </w:r>
      <w:r w:rsidRPr="00113650">
        <w:rPr>
          <w:bCs/>
          <w:sz w:val="20"/>
          <w:vertAlign w:val="superscript"/>
        </w:rPr>
        <w:t>6</w:t>
      </w:r>
      <w:r w:rsidRPr="00113650">
        <w:rPr>
          <w:bCs/>
          <w:sz w:val="20"/>
        </w:rPr>
        <w:t>Gibson, p. 192.</w:t>
      </w:r>
      <w:r w:rsidRPr="00113650">
        <w:rPr>
          <w:bCs/>
          <w:sz w:val="20"/>
        </w:rPr>
        <w:tab/>
      </w:r>
      <w:r w:rsidRPr="00113650">
        <w:rPr>
          <w:bCs/>
          <w:sz w:val="20"/>
        </w:rPr>
        <w:tab/>
      </w:r>
    </w:p>
    <w:p w14:paraId="363DA533" w14:textId="6905F5B1" w:rsidR="00F44C11" w:rsidRPr="00113650" w:rsidRDefault="00F44C11" w:rsidP="00F44C11">
      <w:pPr>
        <w:spacing w:after="120"/>
        <w:rPr>
          <w:bCs/>
          <w:sz w:val="20"/>
        </w:rPr>
      </w:pPr>
      <w:r w:rsidRPr="00113650">
        <w:rPr>
          <w:bCs/>
          <w:sz w:val="20"/>
          <w:vertAlign w:val="superscript"/>
        </w:rPr>
        <w:t>7</w:t>
      </w:r>
      <w:r w:rsidRPr="00113650">
        <w:rPr>
          <w:bCs/>
          <w:sz w:val="20"/>
        </w:rPr>
        <w:t>Driver and Gray, p. 307.</w:t>
      </w:r>
      <w:r w:rsidRPr="00113650">
        <w:rPr>
          <w:bCs/>
          <w:sz w:val="20"/>
        </w:rPr>
        <w:tab/>
      </w:r>
      <w:r w:rsidRPr="00113650">
        <w:rPr>
          <w:bCs/>
          <w:sz w:val="20"/>
        </w:rPr>
        <w:tab/>
      </w:r>
      <w:r w:rsidRPr="00113650">
        <w:rPr>
          <w:bCs/>
          <w:sz w:val="20"/>
          <w:vertAlign w:val="superscript"/>
        </w:rPr>
        <w:t>8</w:t>
      </w:r>
      <w:r w:rsidRPr="00113650">
        <w:rPr>
          <w:bCs/>
          <w:sz w:val="20"/>
        </w:rPr>
        <w:t>Jackson, p. 73.</w:t>
      </w:r>
      <w:r w:rsidRPr="00113650">
        <w:rPr>
          <w:bCs/>
          <w:sz w:val="20"/>
        </w:rPr>
        <w:tab/>
      </w:r>
      <w:r w:rsidRPr="00113650">
        <w:rPr>
          <w:bCs/>
          <w:sz w:val="20"/>
        </w:rPr>
        <w:tab/>
      </w:r>
      <w:r w:rsidRPr="00113650">
        <w:rPr>
          <w:bCs/>
          <w:sz w:val="20"/>
          <w:vertAlign w:val="superscript"/>
        </w:rPr>
        <w:t>9</w:t>
      </w:r>
      <w:r w:rsidRPr="00113650">
        <w:rPr>
          <w:bCs/>
          <w:sz w:val="20"/>
        </w:rPr>
        <w:t xml:space="preserve">Gibson, p. 193             </w:t>
      </w:r>
    </w:p>
    <w:p w14:paraId="24AF6C75" w14:textId="77777777" w:rsidR="00F44C11" w:rsidRPr="00113650" w:rsidRDefault="00F44C11" w:rsidP="00F44C11">
      <w:pPr>
        <w:spacing w:after="120"/>
        <w:rPr>
          <w:bCs/>
          <w:sz w:val="20"/>
        </w:rPr>
      </w:pPr>
      <w:r w:rsidRPr="00113650">
        <w:rPr>
          <w:bCs/>
          <w:sz w:val="20"/>
          <w:vertAlign w:val="superscript"/>
        </w:rPr>
        <w:t>10</w:t>
      </w:r>
      <w:r w:rsidRPr="00113650">
        <w:rPr>
          <w:bCs/>
          <w:sz w:val="20"/>
        </w:rPr>
        <w:t>Jackson (p. 73), Driver and Gray (p. 311), and Gibson (p. 196) all concur in this.</w:t>
      </w:r>
      <w:r w:rsidRPr="00113650">
        <w:rPr>
          <w:bCs/>
          <w:sz w:val="20"/>
        </w:rPr>
        <w:tab/>
      </w:r>
    </w:p>
    <w:p w14:paraId="1F356F36" w14:textId="71E6B67C" w:rsidR="00F44C11" w:rsidRPr="00F44C11" w:rsidRDefault="00F44C11" w:rsidP="00A3442D">
      <w:pPr>
        <w:spacing w:after="120"/>
        <w:rPr>
          <w:bCs/>
        </w:rPr>
      </w:pPr>
      <w:r w:rsidRPr="00113650">
        <w:rPr>
          <w:bCs/>
          <w:sz w:val="20"/>
          <w:vertAlign w:val="superscript"/>
        </w:rPr>
        <w:t>11</w:t>
      </w:r>
      <w:r w:rsidRPr="00113650">
        <w:rPr>
          <w:bCs/>
          <w:sz w:val="20"/>
        </w:rPr>
        <w:t>Gibson, p. 202.</w:t>
      </w:r>
      <w:r w:rsidRPr="00113650">
        <w:rPr>
          <w:bCs/>
          <w:sz w:val="28"/>
        </w:rPr>
        <w:tab/>
      </w:r>
    </w:p>
    <w:p w14:paraId="69D1B640" w14:textId="77777777" w:rsidR="00D052CE" w:rsidRDefault="00D052CE" w:rsidP="00D052CE">
      <w:pPr>
        <w:spacing w:after="120"/>
        <w:rPr>
          <w:bCs/>
        </w:rPr>
      </w:pPr>
    </w:p>
    <w:p w14:paraId="2D49A246" w14:textId="77777777" w:rsidR="00D052CE" w:rsidRDefault="00D052CE" w:rsidP="00D052CE">
      <w:pPr>
        <w:spacing w:after="120"/>
        <w:rPr>
          <w:bCs/>
        </w:rPr>
      </w:pPr>
      <w:r w:rsidRPr="00D052CE">
        <w:rPr>
          <w:b/>
          <w:bCs/>
          <w:i/>
          <w:u w:val="single"/>
        </w:rPr>
        <w:t>Study &amp; Discussion Questions</w:t>
      </w:r>
      <w:r w:rsidRPr="00D052CE">
        <w:rPr>
          <w:b/>
          <w:bCs/>
          <w:i/>
        </w:rPr>
        <w:t>:</w:t>
      </w:r>
    </w:p>
    <w:p w14:paraId="7CE315EB" w14:textId="64D40360" w:rsidR="00D052CE" w:rsidRDefault="00113650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Why had</w:t>
      </w:r>
      <w:r w:rsidR="00A3442D" w:rsidRPr="00F44C11">
        <w:rPr>
          <w:bCs/>
        </w:rPr>
        <w:t xml:space="preserve"> Elihu waited to enter the discussion of Job and his friends?</w:t>
      </w:r>
    </w:p>
    <w:p w14:paraId="49C0B0C2" w14:textId="77777777" w:rsidR="0010141F" w:rsidRDefault="0010141F" w:rsidP="0010141F">
      <w:pPr>
        <w:spacing w:after="120"/>
        <w:rPr>
          <w:bCs/>
        </w:rPr>
      </w:pPr>
    </w:p>
    <w:p w14:paraId="7EDECD89" w14:textId="77777777" w:rsidR="0010141F" w:rsidRPr="0010141F" w:rsidRDefault="0010141F" w:rsidP="0010141F">
      <w:pPr>
        <w:spacing w:after="120"/>
        <w:rPr>
          <w:bCs/>
        </w:rPr>
      </w:pPr>
    </w:p>
    <w:p w14:paraId="178C40C0" w14:textId="0B73F2B2" w:rsidR="00A3442D" w:rsidRDefault="00A3442D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 w:rsidRPr="00F44C11">
        <w:rPr>
          <w:bCs/>
        </w:rPr>
        <w:t>W</w:t>
      </w:r>
      <w:r w:rsidR="00113650">
        <w:rPr>
          <w:bCs/>
        </w:rPr>
        <w:t xml:space="preserve">hy was Elihu angry with Job? </w:t>
      </w:r>
      <w:r w:rsidRPr="00F44C11">
        <w:rPr>
          <w:bCs/>
        </w:rPr>
        <w:t>With the friends?</w:t>
      </w:r>
    </w:p>
    <w:p w14:paraId="447FEE64" w14:textId="77777777" w:rsidR="0010141F" w:rsidRDefault="0010141F" w:rsidP="0010141F">
      <w:pPr>
        <w:spacing w:after="120"/>
        <w:rPr>
          <w:bCs/>
        </w:rPr>
      </w:pPr>
    </w:p>
    <w:p w14:paraId="5D5F2D91" w14:textId="77777777" w:rsidR="0010141F" w:rsidRPr="0010141F" w:rsidRDefault="0010141F" w:rsidP="0010141F">
      <w:pPr>
        <w:spacing w:after="120"/>
        <w:rPr>
          <w:bCs/>
        </w:rPr>
      </w:pPr>
    </w:p>
    <w:p w14:paraId="7BB0A89A" w14:textId="789D7E5D" w:rsidR="00A3442D" w:rsidRDefault="00113650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figure did</w:t>
      </w:r>
      <w:r w:rsidR="00A3442D" w:rsidRPr="00A3442D">
        <w:rPr>
          <w:bCs/>
        </w:rPr>
        <w:t xml:space="preserve"> Elihu use to describe his eagerness to speak his piece?</w:t>
      </w:r>
    </w:p>
    <w:p w14:paraId="0C19C816" w14:textId="77777777" w:rsidR="00EA3A5C" w:rsidRDefault="00EA3A5C" w:rsidP="0010141F">
      <w:pPr>
        <w:spacing w:after="120"/>
        <w:rPr>
          <w:bCs/>
        </w:rPr>
      </w:pPr>
    </w:p>
    <w:p w14:paraId="5629A600" w14:textId="77777777" w:rsidR="0010141F" w:rsidRPr="0010141F" w:rsidRDefault="0010141F" w:rsidP="0010141F">
      <w:pPr>
        <w:spacing w:after="120"/>
        <w:rPr>
          <w:bCs/>
        </w:rPr>
      </w:pPr>
    </w:p>
    <w:p w14:paraId="3661154A" w14:textId="758DE716" w:rsidR="00A3442D" w:rsidRDefault="0010141F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Elihu quoted Job four times</w:t>
      </w:r>
      <w:r w:rsidR="00113650">
        <w:rPr>
          <w:bCs/>
        </w:rPr>
        <w:t xml:space="preserve"> in chapters 33-34</w:t>
      </w:r>
      <w:r>
        <w:rPr>
          <w:bCs/>
        </w:rPr>
        <w:t xml:space="preserve"> (33:9-11, 13; 34:5-6, 9)</w:t>
      </w:r>
      <w:r w:rsidR="00113650">
        <w:rPr>
          <w:bCs/>
        </w:rPr>
        <w:t>. What point was</w:t>
      </w:r>
      <w:r w:rsidR="00A3442D" w:rsidRPr="00A3442D">
        <w:rPr>
          <w:bCs/>
        </w:rPr>
        <w:t xml:space="preserve"> Elihu trying to answer in each case?</w:t>
      </w:r>
    </w:p>
    <w:p w14:paraId="16D23B79" w14:textId="77777777" w:rsidR="0010141F" w:rsidRDefault="0010141F" w:rsidP="0010141F">
      <w:pPr>
        <w:spacing w:after="120"/>
        <w:rPr>
          <w:bCs/>
        </w:rPr>
      </w:pPr>
    </w:p>
    <w:p w14:paraId="24A744B6" w14:textId="77777777" w:rsidR="0010141F" w:rsidRDefault="0010141F" w:rsidP="0010141F">
      <w:pPr>
        <w:spacing w:after="120"/>
        <w:rPr>
          <w:bCs/>
        </w:rPr>
      </w:pPr>
    </w:p>
    <w:p w14:paraId="270F6D38" w14:textId="77777777" w:rsidR="00EA3A5C" w:rsidRDefault="00EA3A5C" w:rsidP="0010141F">
      <w:pPr>
        <w:spacing w:after="120"/>
        <w:rPr>
          <w:bCs/>
        </w:rPr>
      </w:pPr>
    </w:p>
    <w:p w14:paraId="15DDB265" w14:textId="77777777" w:rsidR="00EA3A5C" w:rsidRPr="0010141F" w:rsidRDefault="00EA3A5C" w:rsidP="0010141F">
      <w:pPr>
        <w:spacing w:after="120"/>
        <w:rPr>
          <w:bCs/>
        </w:rPr>
      </w:pPr>
    </w:p>
    <w:p w14:paraId="57EBE4F6" w14:textId="40C66C69" w:rsidR="005B378A" w:rsidRPr="007B78DC" w:rsidRDefault="00113650" w:rsidP="005B378A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With what sin did</w:t>
      </w:r>
      <w:r w:rsidR="00A3442D" w:rsidRPr="00F44C11">
        <w:rPr>
          <w:bCs/>
        </w:rPr>
        <w:t xml:space="preserve"> Elihu charge Job in the</w:t>
      </w:r>
      <w:r>
        <w:rPr>
          <w:bCs/>
        </w:rPr>
        <w:t xml:space="preserve"> end of his second speech</w:t>
      </w:r>
      <w:r w:rsidR="0010141F">
        <w:rPr>
          <w:bCs/>
        </w:rPr>
        <w:t xml:space="preserve"> (34:36-37)</w:t>
      </w:r>
      <w:r>
        <w:rPr>
          <w:bCs/>
        </w:rPr>
        <w:t>? Was he right? Had</w:t>
      </w:r>
      <w:r w:rsidR="00A3442D" w:rsidRPr="00F44C11">
        <w:rPr>
          <w:bCs/>
        </w:rPr>
        <w:t xml:space="preserve"> Job sinned in that way?</w:t>
      </w:r>
    </w:p>
    <w:p w14:paraId="438CD502" w14:textId="77777777" w:rsidR="005B378A" w:rsidRDefault="005B378A" w:rsidP="005B378A">
      <w:pPr>
        <w:spacing w:after="120"/>
        <w:rPr>
          <w:bCs/>
        </w:rPr>
      </w:pPr>
    </w:p>
    <w:p w14:paraId="541DB5EE" w14:textId="77777777" w:rsidR="00EA3A5C" w:rsidRPr="005B378A" w:rsidRDefault="00EA3A5C" w:rsidP="005B378A">
      <w:pPr>
        <w:spacing w:after="120"/>
        <w:rPr>
          <w:bCs/>
        </w:rPr>
      </w:pPr>
    </w:p>
    <w:p w14:paraId="46545B7E" w14:textId="64C398F8" w:rsidR="00A3442D" w:rsidRDefault="00113650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complaint of Job did</w:t>
      </w:r>
      <w:r w:rsidR="00A3442D" w:rsidRPr="00F44C11">
        <w:rPr>
          <w:bCs/>
        </w:rPr>
        <w:t xml:space="preserve"> Elihu quote in 35:3?</w:t>
      </w:r>
    </w:p>
    <w:p w14:paraId="0CD4894B" w14:textId="77777777" w:rsidR="005B378A" w:rsidRDefault="005B378A" w:rsidP="005B378A">
      <w:pPr>
        <w:spacing w:after="120"/>
        <w:rPr>
          <w:bCs/>
        </w:rPr>
      </w:pPr>
    </w:p>
    <w:p w14:paraId="23F218B4" w14:textId="77777777" w:rsidR="005B378A" w:rsidRDefault="005B378A" w:rsidP="005B378A">
      <w:pPr>
        <w:spacing w:after="120"/>
        <w:rPr>
          <w:bCs/>
        </w:rPr>
      </w:pPr>
    </w:p>
    <w:p w14:paraId="19AA6851" w14:textId="77777777" w:rsidR="005B378A" w:rsidRPr="005B378A" w:rsidRDefault="005B378A" w:rsidP="005B378A">
      <w:pPr>
        <w:spacing w:after="120"/>
        <w:rPr>
          <w:bCs/>
        </w:rPr>
      </w:pPr>
    </w:p>
    <w:p w14:paraId="7B58C9A1" w14:textId="639A12F6" w:rsidR="00A3442D" w:rsidRDefault="00113650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did Elihu think was the reason that God did not</w:t>
      </w:r>
      <w:r w:rsidR="00A3442D" w:rsidRPr="00F44C11">
        <w:rPr>
          <w:bCs/>
        </w:rPr>
        <w:t xml:space="preserve"> relieve the suffering of some men despite their cries</w:t>
      </w:r>
      <w:r w:rsidR="007B78DC">
        <w:rPr>
          <w:bCs/>
        </w:rPr>
        <w:t xml:space="preserve"> (35:9-16)</w:t>
      </w:r>
      <w:r w:rsidR="00A3442D" w:rsidRPr="00F44C11">
        <w:rPr>
          <w:bCs/>
        </w:rPr>
        <w:t>?</w:t>
      </w:r>
    </w:p>
    <w:p w14:paraId="3970A45F" w14:textId="77777777" w:rsidR="005B378A" w:rsidRDefault="005B378A" w:rsidP="005B378A">
      <w:pPr>
        <w:spacing w:after="120"/>
        <w:rPr>
          <w:bCs/>
        </w:rPr>
      </w:pPr>
    </w:p>
    <w:p w14:paraId="03DC0815" w14:textId="77777777" w:rsidR="005B378A" w:rsidRDefault="005B378A" w:rsidP="005B378A">
      <w:pPr>
        <w:spacing w:after="120"/>
        <w:rPr>
          <w:bCs/>
        </w:rPr>
      </w:pPr>
    </w:p>
    <w:p w14:paraId="2B2ECEBE" w14:textId="77777777" w:rsidR="005B378A" w:rsidRPr="005B378A" w:rsidRDefault="005B378A" w:rsidP="005B378A">
      <w:pPr>
        <w:spacing w:after="120"/>
        <w:rPr>
          <w:bCs/>
        </w:rPr>
      </w:pPr>
    </w:p>
    <w:p w14:paraId="53992A6A" w14:textId="54B65935" w:rsidR="00A3442D" w:rsidRDefault="00113650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seems to be Elihu’</w:t>
      </w:r>
      <w:r w:rsidR="00A3442D" w:rsidRPr="00F44C11">
        <w:rPr>
          <w:bCs/>
        </w:rPr>
        <w:t>s point in 36:26-37:13?</w:t>
      </w:r>
    </w:p>
    <w:p w14:paraId="7511973E" w14:textId="77777777" w:rsidR="00EA3A5C" w:rsidRDefault="00EA3A5C" w:rsidP="005B378A">
      <w:pPr>
        <w:spacing w:after="120"/>
        <w:rPr>
          <w:bCs/>
        </w:rPr>
      </w:pPr>
    </w:p>
    <w:p w14:paraId="7E48B383" w14:textId="77777777" w:rsidR="005B378A" w:rsidRDefault="005B378A" w:rsidP="005B378A">
      <w:pPr>
        <w:spacing w:after="120"/>
        <w:rPr>
          <w:bCs/>
        </w:rPr>
      </w:pPr>
    </w:p>
    <w:p w14:paraId="461BADD0" w14:textId="77777777" w:rsidR="005B378A" w:rsidRPr="005B378A" w:rsidRDefault="005B378A" w:rsidP="005B378A">
      <w:pPr>
        <w:spacing w:after="120"/>
        <w:rPr>
          <w:bCs/>
        </w:rPr>
      </w:pPr>
    </w:p>
    <w:p w14:paraId="46C42196" w14:textId="2E016974" w:rsidR="00A3442D" w:rsidRPr="00A3442D" w:rsidRDefault="00A3442D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Discuss Elihu’</w:t>
      </w:r>
      <w:r w:rsidRPr="00F44C11">
        <w:rPr>
          <w:bCs/>
        </w:rPr>
        <w:t>s</w:t>
      </w:r>
      <w:r>
        <w:rPr>
          <w:bCs/>
        </w:rPr>
        <w:t xml:space="preserve"> answer to Job’</w:t>
      </w:r>
      <w:r w:rsidRPr="00F44C11">
        <w:rPr>
          <w:bCs/>
        </w:rPr>
        <w:t>s suffering as compared t</w:t>
      </w:r>
      <w:r>
        <w:rPr>
          <w:bCs/>
        </w:rPr>
        <w:t xml:space="preserve">o the doctrine of the friends. </w:t>
      </w:r>
      <w:r w:rsidRPr="00F44C11">
        <w:rPr>
          <w:bCs/>
        </w:rPr>
        <w:t xml:space="preserve">Is </w:t>
      </w:r>
      <w:r>
        <w:rPr>
          <w:bCs/>
        </w:rPr>
        <w:t xml:space="preserve">his explanation any different? </w:t>
      </w:r>
      <w:r w:rsidRPr="00F44C11">
        <w:rPr>
          <w:bCs/>
        </w:rPr>
        <w:t>Is Elihu, in your opinion, any closer to the truth?</w:t>
      </w:r>
    </w:p>
    <w:p w14:paraId="2ECCC4F2" w14:textId="77777777" w:rsidR="00FC595E" w:rsidRDefault="00FC595E"/>
    <w:sectPr w:rsidR="00FC595E" w:rsidSect="00246A23">
      <w:footerReference w:type="even" r:id="rId8"/>
      <w:footerReference w:type="default" r:id="rId9"/>
      <w:pgSz w:w="12240" w:h="15840"/>
      <w:pgMar w:top="1152" w:right="720" w:bottom="720" w:left="1440" w:header="720" w:footer="720" w:gutter="0"/>
      <w:pgNumType w:start="4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071C" w14:textId="77777777" w:rsidR="001E6ECE" w:rsidRDefault="001E6ECE" w:rsidP="00D052CE">
      <w:r>
        <w:separator/>
      </w:r>
    </w:p>
  </w:endnote>
  <w:endnote w:type="continuationSeparator" w:id="0">
    <w:p w14:paraId="226876BA" w14:textId="77777777" w:rsidR="001E6ECE" w:rsidRDefault="001E6ECE" w:rsidP="00D0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D2B7" w14:textId="77777777" w:rsidR="0010141F" w:rsidRPr="00937E4B" w:rsidRDefault="0010141F" w:rsidP="00F44C11">
    <w:pPr>
      <w:pStyle w:val="Footer"/>
      <w:framePr w:wrap="around" w:vAnchor="text" w:hAnchor="margin" w:xAlign="center" w:y="1"/>
      <w:rPr>
        <w:rStyle w:val="PageNumber"/>
        <w:sz w:val="16"/>
      </w:rPr>
    </w:pPr>
    <w:r w:rsidRPr="00937E4B">
      <w:rPr>
        <w:rStyle w:val="PageNumber"/>
        <w:sz w:val="16"/>
      </w:rPr>
      <w:fldChar w:fldCharType="begin"/>
    </w:r>
    <w:r w:rsidRPr="00937E4B">
      <w:rPr>
        <w:rStyle w:val="PageNumber"/>
        <w:sz w:val="16"/>
      </w:rPr>
      <w:instrText xml:space="preserve">PAGE  </w:instrText>
    </w:r>
    <w:r w:rsidRPr="00937E4B">
      <w:rPr>
        <w:rStyle w:val="PageNumber"/>
        <w:sz w:val="16"/>
      </w:rPr>
      <w:fldChar w:fldCharType="separate"/>
    </w:r>
    <w:r w:rsidR="00EA3A5C">
      <w:rPr>
        <w:rStyle w:val="PageNumber"/>
        <w:noProof/>
        <w:sz w:val="16"/>
      </w:rPr>
      <w:t>44</w:t>
    </w:r>
    <w:r w:rsidRPr="00937E4B">
      <w:rPr>
        <w:rStyle w:val="PageNumber"/>
        <w:sz w:val="16"/>
      </w:rPr>
      <w:fldChar w:fldCharType="end"/>
    </w:r>
  </w:p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05"/>
      <w:gridCol w:w="9675"/>
    </w:tblGrid>
    <w:tr w:rsidR="0010141F" w:rsidRPr="0025191F" w14:paraId="491EA3D0" w14:textId="77777777" w:rsidTr="00F44C11">
      <w:tc>
        <w:tcPr>
          <w:tcW w:w="201" w:type="pct"/>
          <w:tcBorders>
            <w:bottom w:val="nil"/>
            <w:right w:val="single" w:sz="4" w:space="0" w:color="BFBFBF"/>
          </w:tcBorders>
        </w:tcPr>
        <w:p w14:paraId="3034823C" w14:textId="77777777" w:rsidR="0010141F" w:rsidRPr="007B7F10" w:rsidRDefault="0010141F" w:rsidP="00F44C11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97503C6" w14:textId="33159F16" w:rsidR="0010141F" w:rsidRPr="00C62C0C" w:rsidRDefault="00000000" w:rsidP="00C62C0C">
          <w:pPr>
            <w:rPr>
              <w:rFonts w:eastAsia="Cambria"/>
              <w:color w:val="595959" w:themeColor="text1" w:themeTint="A6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16"/>
              </w:rPr>
              <w:alias w:val="Title"/>
              <w:id w:val="-1812397384"/>
              <w:placeholder>
                <w:docPart w:val="D9FF9669A223E74996A70AC1D62BC40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10141F" w:rsidRPr="00C62C0C">
                <w:rPr>
                  <w:b/>
                  <w:bCs/>
                  <w:color w:val="595959" w:themeColor="text1" w:themeTint="A6"/>
                  <w:sz w:val="16"/>
                </w:rPr>
                <w:t>Job: Lesson Eleven</w:t>
              </w:r>
              <w:r w:rsidR="001B761D">
                <w:rPr>
                  <w:b/>
                  <w:bCs/>
                  <w:color w:val="595959" w:themeColor="text1" w:themeTint="A6"/>
                  <w:sz w:val="16"/>
                </w:rPr>
                <w:t xml:space="preserve"> - teacher</w:t>
              </w:r>
            </w:sdtContent>
          </w:sdt>
        </w:p>
      </w:tc>
    </w:tr>
  </w:tbl>
  <w:p w14:paraId="377F3715" w14:textId="77777777" w:rsidR="0010141F" w:rsidRDefault="001014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A682" w14:textId="77777777" w:rsidR="0010141F" w:rsidRPr="00D052CE" w:rsidRDefault="0010141F" w:rsidP="00F44C11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D052CE">
      <w:rPr>
        <w:rStyle w:val="PageNumber"/>
        <w:b/>
        <w:sz w:val="16"/>
      </w:rPr>
      <w:fldChar w:fldCharType="begin"/>
    </w:r>
    <w:r w:rsidRPr="00D052CE">
      <w:rPr>
        <w:rStyle w:val="PageNumber"/>
        <w:b/>
        <w:sz w:val="16"/>
      </w:rPr>
      <w:instrText xml:space="preserve">PAGE  </w:instrText>
    </w:r>
    <w:r w:rsidRPr="00D052CE">
      <w:rPr>
        <w:rStyle w:val="PageNumber"/>
        <w:b/>
        <w:sz w:val="16"/>
      </w:rPr>
      <w:fldChar w:fldCharType="separate"/>
    </w:r>
    <w:r w:rsidR="00EA3A5C">
      <w:rPr>
        <w:rStyle w:val="PageNumber"/>
        <w:b/>
        <w:noProof/>
        <w:sz w:val="16"/>
      </w:rPr>
      <w:t>49</w:t>
    </w:r>
    <w:r w:rsidRPr="00D052CE">
      <w:rPr>
        <w:rStyle w:val="PageNumber"/>
        <w:b/>
        <w:sz w:val="16"/>
      </w:rPr>
      <w:fldChar w:fldCharType="end"/>
    </w:r>
  </w:p>
  <w:p w14:paraId="0594A338" w14:textId="549D90EC" w:rsidR="0010141F" w:rsidRPr="00D052CE" w:rsidRDefault="0010141F">
    <w:pPr>
      <w:pStyle w:val="Footer"/>
      <w:rPr>
        <w:b/>
        <w:sz w:val="16"/>
      </w:rPr>
    </w:pPr>
    <w:r>
      <w:rPr>
        <w:b/>
        <w:sz w:val="16"/>
      </w:rPr>
      <w:t>Job: Lesson Eleven</w:t>
    </w:r>
    <w:r w:rsidR="001B761D">
      <w:rPr>
        <w:b/>
        <w:sz w:val="16"/>
      </w:rPr>
      <w:t xml:space="preserve"> - teacher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9D628" w14:textId="77777777" w:rsidR="001E6ECE" w:rsidRDefault="001E6ECE" w:rsidP="00D052CE">
      <w:r>
        <w:separator/>
      </w:r>
    </w:p>
  </w:footnote>
  <w:footnote w:type="continuationSeparator" w:id="0">
    <w:p w14:paraId="7B71F2B8" w14:textId="77777777" w:rsidR="001E6ECE" w:rsidRDefault="001E6ECE" w:rsidP="00D05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0D1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0BA61EB2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49CC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num w:numId="1" w16cid:durableId="1922567425">
    <w:abstractNumId w:val="1"/>
  </w:num>
  <w:num w:numId="2" w16cid:durableId="613094585">
    <w:abstractNumId w:val="3"/>
  </w:num>
  <w:num w:numId="3" w16cid:durableId="102459881">
    <w:abstractNumId w:val="0"/>
  </w:num>
  <w:num w:numId="4" w16cid:durableId="2088650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5E"/>
    <w:rsid w:val="000B5B13"/>
    <w:rsid w:val="000D6CE2"/>
    <w:rsid w:val="0010141F"/>
    <w:rsid w:val="00113650"/>
    <w:rsid w:val="001B761D"/>
    <w:rsid w:val="001E6ECE"/>
    <w:rsid w:val="002128EE"/>
    <w:rsid w:val="00246A23"/>
    <w:rsid w:val="0028669B"/>
    <w:rsid w:val="00294AE6"/>
    <w:rsid w:val="00377739"/>
    <w:rsid w:val="004F0891"/>
    <w:rsid w:val="00503321"/>
    <w:rsid w:val="00505076"/>
    <w:rsid w:val="00593C47"/>
    <w:rsid w:val="005B378A"/>
    <w:rsid w:val="006A1ADA"/>
    <w:rsid w:val="00722F8D"/>
    <w:rsid w:val="00750E91"/>
    <w:rsid w:val="007B78DC"/>
    <w:rsid w:val="00880A81"/>
    <w:rsid w:val="00937E4B"/>
    <w:rsid w:val="009E6A1E"/>
    <w:rsid w:val="00A3442D"/>
    <w:rsid w:val="00C62C0C"/>
    <w:rsid w:val="00D052CE"/>
    <w:rsid w:val="00EA3A5C"/>
    <w:rsid w:val="00F44C11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2AF551"/>
  <w14:defaultImageDpi w14:val="300"/>
  <w15:docId w15:val="{C235114E-A824-B342-A861-BF83342C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9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2C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2C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052CE"/>
  </w:style>
  <w:style w:type="paragraph" w:styleId="ListParagraph">
    <w:name w:val="List Paragraph"/>
    <w:basedOn w:val="Normal"/>
    <w:uiPriority w:val="34"/>
    <w:qFormat/>
    <w:rsid w:val="00D0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FF9669A223E74996A70AC1D62BC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1E6C7-B720-644D-9E1F-DCF53D3F5214}"/>
      </w:docPartPr>
      <w:docPartBody>
        <w:p w:rsidR="009608F4" w:rsidRDefault="00E24B2F" w:rsidP="00E24B2F">
          <w:pPr>
            <w:pStyle w:val="D9FF9669A223E74996A70AC1D62BC40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B2F"/>
    <w:rsid w:val="00742A3B"/>
    <w:rsid w:val="009608F4"/>
    <w:rsid w:val="009B75A1"/>
    <w:rsid w:val="009F2F74"/>
    <w:rsid w:val="00B3266B"/>
    <w:rsid w:val="00B70714"/>
    <w:rsid w:val="00E2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F9669A223E74996A70AC1D62BC40D">
    <w:name w:val="D9FF9669A223E74996A70AC1D62BC40D"/>
    <w:rsid w:val="00E24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594D7E-7464-BC43-AD5E-2175DD17D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1698</Words>
  <Characters>9679</Characters>
  <Application>Microsoft Office Word</Application>
  <DocSecurity>0</DocSecurity>
  <Lines>80</Lines>
  <Paragraphs>22</Paragraphs>
  <ScaleCrop>false</ScaleCrop>
  <Company>personal copy</Company>
  <LinksUpToDate>false</LinksUpToDate>
  <CharactersWithSpaces>11355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Job: Lesson Eleven - teacher</dc:title>
  <dc:subject/>
  <dc:creator>Allen Dvorak</dc:creator>
  <cp:keywords/>
  <dc:description/>
  <cp:lastModifiedBy>Allen Dvorak</cp:lastModifiedBy>
  <cp:revision>2</cp:revision>
  <cp:lastPrinted>2023-11-01T16:26:00Z</cp:lastPrinted>
  <dcterms:created xsi:type="dcterms:W3CDTF">2023-11-01T16:27:00Z</dcterms:created>
  <dcterms:modified xsi:type="dcterms:W3CDTF">2023-11-01T16:27:00Z</dcterms:modified>
</cp:coreProperties>
</file>